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5BDE" w:rsidRPr="00D93FB1" w:rsidRDefault="009124EA" w:rsidP="00CD5BDE">
      <w:pPr>
        <w:pStyle w:val="Title"/>
        <w:pBdr>
          <w:bottom w:val="none" w:sz="0" w:space="0" w:color="auto"/>
        </w:pBdr>
        <w:spacing w:line="276" w:lineRule="auto"/>
        <w:rPr>
          <w:rFonts w:ascii="Arial" w:hAnsi="Arial" w:cs="Arial"/>
          <w:b/>
          <w:color w:val="auto"/>
          <w:sz w:val="36"/>
          <w:szCs w:val="36"/>
        </w:rPr>
      </w:pPr>
      <w:r w:rsidRPr="00D93FB1">
        <w:rPr>
          <w:rFonts w:ascii="Arial" w:hAnsi="Arial" w:cs="Arial"/>
          <w:b/>
          <w:color w:val="auto"/>
          <w:sz w:val="36"/>
          <w:szCs w:val="36"/>
        </w:rPr>
        <w:t>Samhällskontraktets v</w:t>
      </w:r>
      <w:r w:rsidR="00B22F7B" w:rsidRPr="00D93FB1">
        <w:rPr>
          <w:rFonts w:ascii="Arial" w:hAnsi="Arial" w:cs="Arial"/>
          <w:b/>
          <w:color w:val="auto"/>
          <w:sz w:val="36"/>
          <w:szCs w:val="36"/>
        </w:rPr>
        <w:t>erksamhetsplan 201</w:t>
      </w:r>
      <w:r w:rsidR="00CD5BDE" w:rsidRPr="00D93FB1">
        <w:rPr>
          <w:rFonts w:ascii="Arial" w:hAnsi="Arial" w:cs="Arial"/>
          <w:b/>
          <w:color w:val="auto"/>
          <w:sz w:val="36"/>
          <w:szCs w:val="36"/>
        </w:rPr>
        <w:t>6</w:t>
      </w:r>
    </w:p>
    <w:p w:rsidR="00D33821" w:rsidRPr="00CD5BDE" w:rsidRDefault="005B1864" w:rsidP="00CD5BDE">
      <w:pPr>
        <w:pStyle w:val="Title"/>
        <w:pBdr>
          <w:bottom w:val="none" w:sz="0" w:space="0" w:color="auto"/>
        </w:pBdr>
        <w:spacing w:line="276" w:lineRule="auto"/>
        <w:rPr>
          <w:rFonts w:ascii="Arial" w:hAnsi="Arial" w:cs="Arial"/>
          <w:b/>
          <w:color w:val="auto"/>
          <w:sz w:val="40"/>
          <w:szCs w:val="40"/>
        </w:rPr>
      </w:pPr>
      <w:r>
        <w:rPr>
          <w:rFonts w:ascii="Georgia" w:hAnsi="Georgia"/>
          <w:i/>
          <w:color w:val="auto"/>
          <w:sz w:val="20"/>
        </w:rPr>
        <w:t>Beslut</w:t>
      </w:r>
      <w:r w:rsidR="00BE0514">
        <w:rPr>
          <w:rFonts w:ascii="Georgia" w:hAnsi="Georgia"/>
          <w:i/>
          <w:color w:val="auto"/>
          <w:sz w:val="20"/>
        </w:rPr>
        <w:t>ad</w:t>
      </w:r>
      <w:r w:rsidR="002E417D">
        <w:rPr>
          <w:rFonts w:ascii="Georgia" w:hAnsi="Georgia"/>
          <w:i/>
          <w:color w:val="auto"/>
          <w:sz w:val="20"/>
        </w:rPr>
        <w:t xml:space="preserve"> av</w:t>
      </w:r>
      <w:r w:rsidR="00491CD0">
        <w:rPr>
          <w:rFonts w:ascii="Georgia" w:hAnsi="Georgia"/>
          <w:i/>
          <w:color w:val="auto"/>
          <w:sz w:val="20"/>
        </w:rPr>
        <w:t xml:space="preserve"> </w:t>
      </w:r>
      <w:r w:rsidR="00D33821" w:rsidRPr="00CD5BDE">
        <w:rPr>
          <w:rFonts w:ascii="Georgia" w:hAnsi="Georgia"/>
          <w:i/>
          <w:color w:val="auto"/>
          <w:sz w:val="20"/>
        </w:rPr>
        <w:t>Samh</w:t>
      </w:r>
      <w:r w:rsidR="00B22F7B" w:rsidRPr="00CD5BDE">
        <w:rPr>
          <w:rFonts w:ascii="Georgia" w:hAnsi="Georgia"/>
          <w:i/>
          <w:color w:val="auto"/>
          <w:sz w:val="20"/>
        </w:rPr>
        <w:t xml:space="preserve">ällskontraktets </w:t>
      </w:r>
      <w:r w:rsidR="006440CB" w:rsidRPr="00CD5BDE">
        <w:rPr>
          <w:rFonts w:ascii="Georgia" w:hAnsi="Georgia"/>
          <w:i/>
          <w:color w:val="auto"/>
          <w:sz w:val="20"/>
        </w:rPr>
        <w:t>styrelse</w:t>
      </w:r>
      <w:r w:rsidR="00B22F7B" w:rsidRPr="00CD5BDE">
        <w:rPr>
          <w:rFonts w:ascii="Georgia" w:hAnsi="Georgia"/>
          <w:i/>
          <w:color w:val="auto"/>
          <w:sz w:val="20"/>
        </w:rPr>
        <w:t xml:space="preserve"> den </w:t>
      </w:r>
      <w:r w:rsidR="00B14CFE">
        <w:rPr>
          <w:rFonts w:ascii="Georgia" w:hAnsi="Georgia"/>
          <w:i/>
          <w:color w:val="auto"/>
          <w:sz w:val="20"/>
        </w:rPr>
        <w:t>10/12</w:t>
      </w:r>
      <w:r w:rsidR="00E60DD5" w:rsidRPr="00CD5BDE">
        <w:rPr>
          <w:rFonts w:ascii="Georgia" w:hAnsi="Georgia"/>
          <w:i/>
          <w:color w:val="auto"/>
          <w:sz w:val="20"/>
        </w:rPr>
        <w:t xml:space="preserve"> 2015</w:t>
      </w:r>
    </w:p>
    <w:p w:rsidR="008D647F" w:rsidRPr="00977EEB" w:rsidRDefault="008D647F" w:rsidP="007952B6">
      <w:pPr>
        <w:pStyle w:val="Heading1"/>
        <w:spacing w:line="276" w:lineRule="auto"/>
        <w:rPr>
          <w:sz w:val="28"/>
        </w:rPr>
      </w:pPr>
      <w:r w:rsidRPr="00D93FB1">
        <w:rPr>
          <w:sz w:val="24"/>
          <w:szCs w:val="24"/>
        </w:rPr>
        <w:t>Inledning</w:t>
      </w:r>
    </w:p>
    <w:p w:rsidR="00977EEB" w:rsidRDefault="00C470D7" w:rsidP="00152FBE">
      <w:pPr>
        <w:spacing w:after="0"/>
        <w:rPr>
          <w:rFonts w:ascii="Georgia" w:hAnsi="Georgia"/>
        </w:rPr>
      </w:pPr>
      <w:r>
        <w:rPr>
          <w:rFonts w:ascii="Georgia" w:hAnsi="Georgia"/>
        </w:rPr>
        <w:t xml:space="preserve">Hösten 2013 fattade Eskilstuna kommun, Västerås stad och Mälardalens högskola (MDH) beslut om att förnya avtalet om Samhällskontraktet </w:t>
      </w:r>
      <w:r w:rsidR="007B2168">
        <w:rPr>
          <w:rFonts w:ascii="Georgia" w:hAnsi="Georgia"/>
        </w:rPr>
        <w:t xml:space="preserve">(SK) </w:t>
      </w:r>
      <w:r>
        <w:rPr>
          <w:rFonts w:ascii="Georgia" w:hAnsi="Georgia"/>
        </w:rPr>
        <w:t xml:space="preserve">för perioden 2014-2017. De närmare förutsättningarna för detta beskrivs i avtalet och dess bilaga ”Ramar för Samhällskontraktet 2014-2017” (dnr MDH </w:t>
      </w:r>
      <w:proofErr w:type="gramStart"/>
      <w:r>
        <w:rPr>
          <w:rFonts w:ascii="Georgia" w:hAnsi="Georgia"/>
        </w:rPr>
        <w:t>5.7.2.3-538</w:t>
      </w:r>
      <w:proofErr w:type="gramEnd"/>
      <w:r>
        <w:rPr>
          <w:rFonts w:ascii="Georgia" w:hAnsi="Georgia"/>
        </w:rPr>
        <w:t>/13)</w:t>
      </w:r>
      <w:r w:rsidR="00C15A75">
        <w:rPr>
          <w:rFonts w:ascii="Georgia" w:hAnsi="Georgia"/>
        </w:rPr>
        <w:t xml:space="preserve"> samt i Instruktion för centrumbildningen Samhällskontraktet </w:t>
      </w:r>
      <w:r w:rsidR="006E0295">
        <w:rPr>
          <w:rFonts w:ascii="Georgia" w:hAnsi="Georgia"/>
        </w:rPr>
        <w:t>(dnr MDH 5.7-493/13)</w:t>
      </w:r>
      <w:r>
        <w:rPr>
          <w:rFonts w:ascii="Georgia" w:hAnsi="Georgia"/>
        </w:rPr>
        <w:t xml:space="preserve">. </w:t>
      </w:r>
      <w:r w:rsidR="00152FBE">
        <w:rPr>
          <w:rFonts w:ascii="Georgia" w:hAnsi="Georgia"/>
        </w:rPr>
        <w:t xml:space="preserve">Vid halvårsskiftet 2014 anslöt sig även landstingen i Södermanland och Västmanland till SK, förutsättningarna för detta beskrivs i det tilläggsavtal som tecknades i samband med detta. </w:t>
      </w:r>
      <w:r w:rsidR="00152FBE" w:rsidRPr="007B2B7C">
        <w:rPr>
          <w:rFonts w:ascii="Georgia" w:hAnsi="Georgia"/>
        </w:rPr>
        <w:t xml:space="preserve">SK:s styrelse är fortsatt öppen för dialog med de parter som har intresse att ansluta sig till SK. </w:t>
      </w:r>
    </w:p>
    <w:p w:rsidR="00977EEB" w:rsidRPr="00D93FB1" w:rsidRDefault="00977EEB" w:rsidP="00977EEB">
      <w:pPr>
        <w:pStyle w:val="Heading1"/>
        <w:rPr>
          <w:sz w:val="24"/>
          <w:szCs w:val="24"/>
        </w:rPr>
      </w:pPr>
      <w:r w:rsidRPr="00D93FB1">
        <w:rPr>
          <w:sz w:val="24"/>
          <w:szCs w:val="24"/>
        </w:rPr>
        <w:t>Vision och mål</w:t>
      </w:r>
    </w:p>
    <w:p w:rsidR="0076634D" w:rsidRDefault="00C15A75" w:rsidP="007952B6">
      <w:pPr>
        <w:spacing w:after="0"/>
        <w:rPr>
          <w:rFonts w:ascii="Georgia" w:hAnsi="Georgia"/>
        </w:rPr>
      </w:pPr>
      <w:r>
        <w:rPr>
          <w:rFonts w:ascii="Georgia" w:hAnsi="Georgia"/>
        </w:rPr>
        <w:t xml:space="preserve">I ramdokumentet </w:t>
      </w:r>
      <w:r w:rsidR="00C470D7">
        <w:rPr>
          <w:rFonts w:ascii="Georgia" w:hAnsi="Georgia"/>
        </w:rPr>
        <w:t xml:space="preserve">fastslås visionen </w:t>
      </w:r>
      <w:r w:rsidR="000759B9" w:rsidRPr="00C15A75">
        <w:rPr>
          <w:rFonts w:ascii="Georgia" w:hAnsi="Georgia"/>
          <w:i/>
        </w:rPr>
        <w:t>I Mälardalen satsar akademi och samhälle aktivt på kunskapsutve</w:t>
      </w:r>
      <w:r w:rsidRPr="00C15A75">
        <w:rPr>
          <w:rFonts w:ascii="Georgia" w:hAnsi="Georgia"/>
          <w:i/>
        </w:rPr>
        <w:t>ckling för välfärd och tillväxt</w:t>
      </w:r>
      <w:r w:rsidR="00C470D7">
        <w:rPr>
          <w:rFonts w:ascii="Georgia" w:hAnsi="Georgia"/>
        </w:rPr>
        <w:t xml:space="preserve"> och fyra övergripande mål:</w:t>
      </w:r>
    </w:p>
    <w:p w:rsidR="00E2621A" w:rsidRPr="00E2621A" w:rsidRDefault="00E2621A" w:rsidP="007952B6">
      <w:pPr>
        <w:pStyle w:val="NormalWeb"/>
        <w:numPr>
          <w:ilvl w:val="0"/>
          <w:numId w:val="2"/>
        </w:numPr>
        <w:spacing w:before="0" w:after="0" w:line="276" w:lineRule="auto"/>
        <w:ind w:left="360"/>
        <w:rPr>
          <w:rFonts w:ascii="Georgia" w:hAnsi="Georgia"/>
          <w:sz w:val="22"/>
        </w:rPr>
      </w:pPr>
      <w:r w:rsidRPr="00E2621A">
        <w:rPr>
          <w:rFonts w:ascii="Georgia" w:hAnsi="Georgia"/>
          <w:sz w:val="22"/>
        </w:rPr>
        <w:t xml:space="preserve">Höja kompetensnivån </w:t>
      </w:r>
      <w:r w:rsidR="000759B9">
        <w:rPr>
          <w:rFonts w:ascii="Georgia" w:hAnsi="Georgia"/>
          <w:sz w:val="22"/>
        </w:rPr>
        <w:t>i regionen</w:t>
      </w:r>
      <w:r w:rsidRPr="00E2621A">
        <w:rPr>
          <w:rFonts w:ascii="Georgia" w:hAnsi="Georgia"/>
          <w:sz w:val="22"/>
        </w:rPr>
        <w:t xml:space="preserve">. </w:t>
      </w:r>
    </w:p>
    <w:p w:rsidR="00E2621A" w:rsidRPr="00E2621A" w:rsidRDefault="000759B9" w:rsidP="007952B6">
      <w:pPr>
        <w:pStyle w:val="NormalWeb"/>
        <w:numPr>
          <w:ilvl w:val="0"/>
          <w:numId w:val="2"/>
        </w:numPr>
        <w:spacing w:before="0" w:after="0" w:line="276" w:lineRule="auto"/>
        <w:ind w:left="360"/>
        <w:rPr>
          <w:rFonts w:ascii="Georgia" w:hAnsi="Georgia"/>
          <w:sz w:val="22"/>
        </w:rPr>
      </w:pPr>
      <w:r>
        <w:rPr>
          <w:rFonts w:ascii="Georgia" w:hAnsi="Georgia"/>
          <w:sz w:val="22"/>
        </w:rPr>
        <w:t>Stärka forskning och utbildning vid Mälardalens högskola.</w:t>
      </w:r>
    </w:p>
    <w:p w:rsidR="00E2621A" w:rsidRDefault="000759B9" w:rsidP="007952B6">
      <w:pPr>
        <w:pStyle w:val="NormalWeb"/>
        <w:numPr>
          <w:ilvl w:val="0"/>
          <w:numId w:val="2"/>
        </w:numPr>
        <w:spacing w:before="0" w:after="0" w:line="276" w:lineRule="auto"/>
        <w:ind w:left="360"/>
        <w:rPr>
          <w:rFonts w:ascii="Georgia" w:hAnsi="Georgia"/>
          <w:sz w:val="22"/>
        </w:rPr>
      </w:pPr>
      <w:r>
        <w:rPr>
          <w:rFonts w:ascii="Georgia" w:hAnsi="Georgia"/>
          <w:sz w:val="22"/>
        </w:rPr>
        <w:t>Utveckla verksamheter och medarbetare inom offentlig sektor.</w:t>
      </w:r>
    </w:p>
    <w:p w:rsidR="008869E6" w:rsidRPr="00152FBE" w:rsidRDefault="000759B9" w:rsidP="007952B6">
      <w:pPr>
        <w:pStyle w:val="NormalWeb"/>
        <w:numPr>
          <w:ilvl w:val="0"/>
          <w:numId w:val="2"/>
        </w:numPr>
        <w:spacing w:before="0" w:after="0" w:line="276" w:lineRule="auto"/>
        <w:ind w:left="360"/>
        <w:rPr>
          <w:rFonts w:ascii="Georgia" w:hAnsi="Georgia"/>
          <w:sz w:val="22"/>
        </w:rPr>
      </w:pPr>
      <w:r>
        <w:rPr>
          <w:rFonts w:ascii="Georgia" w:hAnsi="Georgia"/>
          <w:sz w:val="22"/>
        </w:rPr>
        <w:t>Skapa goda relationer i samverkan mellan högskolan och aktörer i offentlig sektor</w:t>
      </w:r>
    </w:p>
    <w:p w:rsidR="00562914" w:rsidRPr="00D93FB1" w:rsidRDefault="009C64AD" w:rsidP="007952B6">
      <w:pPr>
        <w:pStyle w:val="Heading1"/>
        <w:spacing w:line="276" w:lineRule="auto"/>
        <w:jc w:val="left"/>
        <w:rPr>
          <w:sz w:val="24"/>
          <w:szCs w:val="24"/>
        </w:rPr>
      </w:pPr>
      <w:r w:rsidRPr="00D93FB1">
        <w:rPr>
          <w:sz w:val="24"/>
          <w:szCs w:val="24"/>
        </w:rPr>
        <w:t>Verksamhet</w:t>
      </w:r>
      <w:r w:rsidR="008C617C" w:rsidRPr="00D93FB1">
        <w:rPr>
          <w:sz w:val="24"/>
          <w:szCs w:val="24"/>
        </w:rPr>
        <w:t xml:space="preserve"> och aktiviteter</w:t>
      </w:r>
    </w:p>
    <w:p w:rsidR="00D93FB1" w:rsidRPr="00D93FB1" w:rsidRDefault="007B2168" w:rsidP="00D93FB1">
      <w:pPr>
        <w:rPr>
          <w:rFonts w:ascii="Georgia" w:hAnsi="Georgia"/>
          <w:noProof/>
          <w:lang w:eastAsia="sv-SE"/>
        </w:rPr>
      </w:pPr>
      <w:r>
        <w:rPr>
          <w:rFonts w:ascii="Georgia" w:hAnsi="Georgia"/>
        </w:rPr>
        <w:t>SK:</w:t>
      </w:r>
      <w:r w:rsidR="00191A0C">
        <w:rPr>
          <w:rFonts w:ascii="Georgia" w:hAnsi="Georgia"/>
        </w:rPr>
        <w:t xml:space="preserve">s verksamhet </w:t>
      </w:r>
      <w:r w:rsidR="00596668">
        <w:rPr>
          <w:rFonts w:ascii="Georgia" w:hAnsi="Georgia"/>
        </w:rPr>
        <w:t xml:space="preserve">har tre organisationsformer: </w:t>
      </w:r>
      <w:r w:rsidR="006E0295">
        <w:rPr>
          <w:rFonts w:ascii="Georgia" w:hAnsi="Georgia"/>
        </w:rPr>
        <w:t xml:space="preserve">kompetenscentra, </w:t>
      </w:r>
      <w:r w:rsidR="00977EEB">
        <w:rPr>
          <w:rFonts w:ascii="Georgia" w:hAnsi="Georgia"/>
        </w:rPr>
        <w:t xml:space="preserve">samverkansområden och </w:t>
      </w:r>
      <w:r w:rsidR="00583AE9">
        <w:rPr>
          <w:rFonts w:ascii="Georgia" w:hAnsi="Georgia"/>
        </w:rPr>
        <w:t>u</w:t>
      </w:r>
      <w:r w:rsidR="00191A0C">
        <w:rPr>
          <w:rFonts w:ascii="Georgia" w:hAnsi="Georgia"/>
        </w:rPr>
        <w:t>tvecklingsområden.</w:t>
      </w:r>
    </w:p>
    <w:p w:rsidR="0025307C" w:rsidRDefault="004C3768" w:rsidP="00977EEB">
      <w:pPr>
        <w:jc w:val="center"/>
      </w:pPr>
      <w:r>
        <w:rPr>
          <w:noProof/>
          <w:lang w:eastAsia="sv-SE"/>
        </w:rPr>
        <w:drawing>
          <wp:inline distT="0" distB="0" distL="0" distR="0">
            <wp:extent cx="4613033" cy="2628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3 Sks verksamhete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26161" cy="2636382"/>
                    </a:xfrm>
                    <a:prstGeom prst="rect">
                      <a:avLst/>
                    </a:prstGeom>
                  </pic:spPr>
                </pic:pic>
              </a:graphicData>
            </a:graphic>
          </wp:inline>
        </w:drawing>
      </w:r>
    </w:p>
    <w:p w:rsidR="00191A0C" w:rsidRPr="00B21610" w:rsidRDefault="00F42BED" w:rsidP="00D93FB1">
      <w:pPr>
        <w:pStyle w:val="Heading2"/>
        <w:rPr>
          <w:rFonts w:ascii="Arial" w:hAnsi="Arial" w:cs="Arial"/>
          <w:i w:val="0"/>
          <w:sz w:val="22"/>
        </w:rPr>
      </w:pPr>
      <w:r w:rsidRPr="00B21610">
        <w:rPr>
          <w:rFonts w:ascii="Arial" w:hAnsi="Arial" w:cs="Arial"/>
          <w:i w:val="0"/>
          <w:sz w:val="22"/>
        </w:rPr>
        <w:lastRenderedPageBreak/>
        <w:t>Mälardalens k</w:t>
      </w:r>
      <w:r w:rsidR="00191A0C" w:rsidRPr="00B21610">
        <w:rPr>
          <w:rFonts w:ascii="Arial" w:hAnsi="Arial" w:cs="Arial"/>
          <w:i w:val="0"/>
          <w:sz w:val="22"/>
        </w:rPr>
        <w:t xml:space="preserve">ompetenscentrum för </w:t>
      </w:r>
      <w:r w:rsidRPr="00B21610">
        <w:rPr>
          <w:rFonts w:ascii="Arial" w:hAnsi="Arial" w:cs="Arial"/>
          <w:i w:val="0"/>
          <w:sz w:val="22"/>
        </w:rPr>
        <w:t>l</w:t>
      </w:r>
      <w:r w:rsidR="00191A0C" w:rsidRPr="00B21610">
        <w:rPr>
          <w:rFonts w:ascii="Arial" w:hAnsi="Arial" w:cs="Arial"/>
          <w:i w:val="0"/>
          <w:sz w:val="22"/>
        </w:rPr>
        <w:t>ärande (MKL)</w:t>
      </w:r>
    </w:p>
    <w:p w:rsidR="00B13026" w:rsidRDefault="00B13026" w:rsidP="007952B6">
      <w:pPr>
        <w:pStyle w:val="NormalWeb"/>
        <w:spacing w:line="276" w:lineRule="auto"/>
        <w:rPr>
          <w:rFonts w:ascii="Georgia" w:hAnsi="Georgia" w:cstheme="minorHAnsi"/>
          <w:sz w:val="22"/>
          <w:szCs w:val="22"/>
        </w:rPr>
      </w:pPr>
      <w:r w:rsidRPr="00F24BFC">
        <w:rPr>
          <w:rFonts w:ascii="Georgia" w:hAnsi="Georgia" w:cstheme="minorHAnsi"/>
          <w:sz w:val="22"/>
          <w:szCs w:val="22"/>
        </w:rPr>
        <w:t>Mälardalens kompetenscentrum för lärande (MKL) är en regional samverkansplattform för skolutveckling. Genom MKL samverkar högskolan med förskolor och skolor i Sörmland och Västmanland.</w:t>
      </w:r>
    </w:p>
    <w:p w:rsidR="00F40EB5" w:rsidRDefault="00F40EB5" w:rsidP="00F40EB5">
      <w:pPr>
        <w:rPr>
          <w:rFonts w:ascii="Georgia" w:hAnsi="Georgia"/>
        </w:rPr>
      </w:pPr>
      <w:r w:rsidRPr="00F40EB5">
        <w:rPr>
          <w:rFonts w:ascii="Georgia" w:hAnsi="Georgia"/>
        </w:rPr>
        <w:t xml:space="preserve">Kärnan i </w:t>
      </w:r>
      <w:proofErr w:type="spellStart"/>
      <w:r w:rsidRPr="00F40EB5">
        <w:rPr>
          <w:rFonts w:ascii="Georgia" w:hAnsi="Georgia"/>
        </w:rPr>
        <w:t>MKL:s</w:t>
      </w:r>
      <w:proofErr w:type="spellEnd"/>
      <w:r w:rsidRPr="00F40EB5">
        <w:rPr>
          <w:rFonts w:ascii="Georgia" w:hAnsi="Georgia"/>
        </w:rPr>
        <w:t xml:space="preserve"> verksamhet är samproducerade forsknings- och</w:t>
      </w:r>
      <w:r>
        <w:rPr>
          <w:rFonts w:ascii="Georgia" w:hAnsi="Georgia"/>
        </w:rPr>
        <w:t xml:space="preserve"> </w:t>
      </w:r>
      <w:r w:rsidRPr="00F40EB5">
        <w:rPr>
          <w:rFonts w:ascii="Georgia" w:hAnsi="Georgia"/>
        </w:rPr>
        <w:t>utvecklingsprojekt som dels stärker forskningsbasen till lärarutbildningen,</w:t>
      </w:r>
      <w:r>
        <w:rPr>
          <w:rFonts w:ascii="Georgia" w:hAnsi="Georgia"/>
        </w:rPr>
        <w:t xml:space="preserve"> </w:t>
      </w:r>
      <w:r w:rsidRPr="00F40EB5">
        <w:rPr>
          <w:rFonts w:ascii="Georgia" w:hAnsi="Georgia"/>
        </w:rPr>
        <w:t>dels bidrar till att förbättra undervisningen (en skola på vetenskaplig grund)</w:t>
      </w:r>
      <w:r>
        <w:rPr>
          <w:rFonts w:ascii="Georgia" w:hAnsi="Georgia"/>
        </w:rPr>
        <w:t xml:space="preserve"> </w:t>
      </w:r>
      <w:r w:rsidRPr="00F40EB5">
        <w:rPr>
          <w:rFonts w:ascii="Georgia" w:hAnsi="Georgia"/>
        </w:rPr>
        <w:t>och därmed elevernas måluppfyllelse. MKL verkar också för att stärka</w:t>
      </w:r>
      <w:r>
        <w:rPr>
          <w:rFonts w:ascii="Georgia" w:hAnsi="Georgia"/>
        </w:rPr>
        <w:t xml:space="preserve"> </w:t>
      </w:r>
      <w:r w:rsidRPr="00F40EB5">
        <w:rPr>
          <w:rFonts w:ascii="Georgia" w:hAnsi="Georgia"/>
        </w:rPr>
        <w:t>lärarutbildningen genom att via extern samverkan bidra till utbildningarnas</w:t>
      </w:r>
      <w:r>
        <w:rPr>
          <w:rFonts w:ascii="Georgia" w:hAnsi="Georgia"/>
        </w:rPr>
        <w:t xml:space="preserve"> </w:t>
      </w:r>
      <w:r w:rsidRPr="00F40EB5">
        <w:rPr>
          <w:rFonts w:ascii="Georgia" w:hAnsi="Georgia"/>
        </w:rPr>
        <w:t>professionsbas. Parterna ska gemensamt arbeta för att göra lärarutbildningen</w:t>
      </w:r>
      <w:r>
        <w:rPr>
          <w:rFonts w:ascii="Georgia" w:hAnsi="Georgia"/>
        </w:rPr>
        <w:t xml:space="preserve"> </w:t>
      </w:r>
      <w:r w:rsidRPr="00F40EB5">
        <w:rPr>
          <w:rFonts w:ascii="Georgia" w:hAnsi="Georgia"/>
        </w:rPr>
        <w:t>mer attraktiv (rekrytering) och att fler studenter fullföljer utbildningen</w:t>
      </w:r>
      <w:r>
        <w:rPr>
          <w:rFonts w:ascii="Georgia" w:hAnsi="Georgia"/>
        </w:rPr>
        <w:t xml:space="preserve"> </w:t>
      </w:r>
      <w:r w:rsidRPr="00F40EB5">
        <w:rPr>
          <w:rFonts w:ascii="Georgia" w:hAnsi="Georgia"/>
        </w:rPr>
        <w:t>(deltagande, genomströmning), så att regionens förskolor och skolor kan</w:t>
      </w:r>
      <w:r>
        <w:rPr>
          <w:rFonts w:ascii="Georgia" w:hAnsi="Georgia"/>
        </w:rPr>
        <w:t xml:space="preserve"> </w:t>
      </w:r>
      <w:r w:rsidRPr="00F40EB5">
        <w:rPr>
          <w:rFonts w:ascii="Georgia" w:hAnsi="Georgia"/>
        </w:rPr>
        <w:t>rekrytera rätt kompetens.</w:t>
      </w:r>
    </w:p>
    <w:p w:rsidR="00191A0C" w:rsidRDefault="00191A0C" w:rsidP="007952B6">
      <w:pPr>
        <w:rPr>
          <w:rFonts w:ascii="Georgia" w:hAnsi="Georgia"/>
        </w:rPr>
      </w:pPr>
      <w:r w:rsidRPr="00B13026">
        <w:rPr>
          <w:rFonts w:ascii="Georgia" w:hAnsi="Georgia"/>
        </w:rPr>
        <w:t xml:space="preserve">En separat verksamhetsplan för MKL tas fram av styrgruppen för MKL och beslutas av </w:t>
      </w:r>
      <w:r w:rsidR="007B2168" w:rsidRPr="00B13026">
        <w:rPr>
          <w:rFonts w:ascii="Georgia" w:hAnsi="Georgia"/>
        </w:rPr>
        <w:t>SK:</w:t>
      </w:r>
      <w:r w:rsidRPr="00B13026">
        <w:rPr>
          <w:rFonts w:ascii="Georgia" w:hAnsi="Georgia"/>
        </w:rPr>
        <w:t xml:space="preserve">s styrelse. </w:t>
      </w:r>
      <w:r w:rsidR="00B13026" w:rsidRPr="00B13026">
        <w:rPr>
          <w:rFonts w:ascii="Georgia" w:hAnsi="Georgia"/>
          <w:bCs/>
        </w:rPr>
        <w:t xml:space="preserve">För ytterligare information kring </w:t>
      </w:r>
      <w:r w:rsidR="00B13026">
        <w:rPr>
          <w:rFonts w:ascii="Georgia" w:hAnsi="Georgia"/>
          <w:bCs/>
        </w:rPr>
        <w:t xml:space="preserve">mål och </w:t>
      </w:r>
      <w:r w:rsidR="00B13026" w:rsidRPr="00B13026">
        <w:rPr>
          <w:rFonts w:ascii="Georgia" w:hAnsi="Georgia"/>
          <w:bCs/>
        </w:rPr>
        <w:t xml:space="preserve">andra planerade aktiviteter </w:t>
      </w:r>
      <w:r w:rsidR="0053672F">
        <w:rPr>
          <w:rFonts w:ascii="Georgia" w:hAnsi="Georgia"/>
          <w:bCs/>
        </w:rPr>
        <w:t>finns</w:t>
      </w:r>
      <w:r w:rsidR="00B13026">
        <w:rPr>
          <w:rFonts w:ascii="Georgia" w:hAnsi="Georgia"/>
          <w:bCs/>
        </w:rPr>
        <w:t xml:space="preserve"> beskrivet i verksamhetsplanen </w:t>
      </w:r>
      <w:r w:rsidR="0053672F">
        <w:rPr>
          <w:rFonts w:ascii="Georgia" w:hAnsi="Georgia"/>
          <w:bCs/>
        </w:rPr>
        <w:t>för MKL.</w:t>
      </w:r>
    </w:p>
    <w:p w:rsidR="00191A0C" w:rsidRPr="00D93FB1" w:rsidRDefault="00F42BED" w:rsidP="005C5A61">
      <w:pPr>
        <w:pStyle w:val="Heading2"/>
        <w:rPr>
          <w:rFonts w:ascii="Arial" w:hAnsi="Arial" w:cs="Arial"/>
          <w:i w:val="0"/>
          <w:sz w:val="22"/>
        </w:rPr>
      </w:pPr>
      <w:r w:rsidRPr="00D93FB1">
        <w:rPr>
          <w:rFonts w:ascii="Arial" w:hAnsi="Arial" w:cs="Arial"/>
          <w:i w:val="0"/>
          <w:sz w:val="22"/>
        </w:rPr>
        <w:t>Mälardalens k</w:t>
      </w:r>
      <w:r w:rsidR="00191A0C" w:rsidRPr="00D93FB1">
        <w:rPr>
          <w:rFonts w:ascii="Arial" w:hAnsi="Arial" w:cs="Arial"/>
          <w:i w:val="0"/>
          <w:sz w:val="22"/>
        </w:rPr>
        <w:t xml:space="preserve">ompetenscentrum för </w:t>
      </w:r>
      <w:r w:rsidRPr="00D93FB1">
        <w:rPr>
          <w:rFonts w:ascii="Arial" w:hAnsi="Arial" w:cs="Arial"/>
          <w:i w:val="0"/>
          <w:sz w:val="22"/>
        </w:rPr>
        <w:t>h</w:t>
      </w:r>
      <w:r w:rsidR="00191A0C" w:rsidRPr="00D93FB1">
        <w:rPr>
          <w:rFonts w:ascii="Arial" w:hAnsi="Arial" w:cs="Arial"/>
          <w:i w:val="0"/>
          <w:sz w:val="22"/>
        </w:rPr>
        <w:t xml:space="preserve">älsa och </w:t>
      </w:r>
      <w:r w:rsidRPr="00D93FB1">
        <w:rPr>
          <w:rFonts w:ascii="Arial" w:hAnsi="Arial" w:cs="Arial"/>
          <w:i w:val="0"/>
          <w:sz w:val="22"/>
        </w:rPr>
        <w:t>v</w:t>
      </w:r>
      <w:r w:rsidR="00191A0C" w:rsidRPr="00D93FB1">
        <w:rPr>
          <w:rFonts w:ascii="Arial" w:hAnsi="Arial" w:cs="Arial"/>
          <w:i w:val="0"/>
          <w:sz w:val="22"/>
        </w:rPr>
        <w:t>älfärd (MKHV)</w:t>
      </w:r>
    </w:p>
    <w:p w:rsidR="001A0CC8" w:rsidRPr="001A0CC8" w:rsidRDefault="005C5A61" w:rsidP="007952B6">
      <w:pPr>
        <w:autoSpaceDE w:val="0"/>
        <w:autoSpaceDN w:val="0"/>
        <w:adjustRightInd w:val="0"/>
        <w:spacing w:after="0"/>
        <w:rPr>
          <w:rFonts w:ascii="Georgia" w:eastAsia="Times New Roman" w:hAnsi="Georgia" w:cstheme="minorHAnsi"/>
          <w:color w:val="333333"/>
          <w:lang w:eastAsia="sv-SE"/>
        </w:rPr>
      </w:pPr>
      <w:r>
        <w:rPr>
          <w:rFonts w:ascii="Georgia" w:hAnsi="Georgia" w:cstheme="minorHAnsi"/>
        </w:rPr>
        <w:br/>
      </w:r>
      <w:r w:rsidR="001A0CC8" w:rsidRPr="001A0CC8">
        <w:rPr>
          <w:rFonts w:ascii="Georgia" w:hAnsi="Georgia" w:cstheme="minorHAnsi"/>
        </w:rPr>
        <w:t>Det övergripande målet för MKHV är att främja hög kvalitet i verksamheter, utbildningar och forskning inom området hälsa och välfärd inom Eskilstuna kommun, Västerås stad, Landstinget Sörmland, Landstinget Västmanland och Mälardalens högskolas ansvarsområden.</w:t>
      </w:r>
      <w:r w:rsidR="001A0CC8" w:rsidRPr="001A0CC8">
        <w:rPr>
          <w:rFonts w:ascii="Georgia" w:eastAsia="Times New Roman" w:hAnsi="Georgia" w:cstheme="minorHAnsi"/>
          <w:color w:val="333333"/>
          <w:lang w:eastAsia="sv-SE"/>
        </w:rPr>
        <w:t xml:space="preserve"> </w:t>
      </w:r>
    </w:p>
    <w:p w:rsidR="001A0CC8" w:rsidRPr="001A0CC8" w:rsidRDefault="001A0CC8" w:rsidP="007952B6">
      <w:pPr>
        <w:autoSpaceDE w:val="0"/>
        <w:autoSpaceDN w:val="0"/>
        <w:adjustRightInd w:val="0"/>
        <w:spacing w:after="0"/>
        <w:rPr>
          <w:rFonts w:ascii="Georgia" w:eastAsia="Times New Roman" w:hAnsi="Georgia" w:cstheme="minorHAnsi"/>
          <w:color w:val="333333"/>
          <w:lang w:eastAsia="sv-SE"/>
        </w:rPr>
      </w:pPr>
    </w:p>
    <w:p w:rsidR="009A35C5" w:rsidRPr="00B14CFE" w:rsidRDefault="001A0CC8" w:rsidP="009A35C5">
      <w:pPr>
        <w:spacing w:after="150"/>
        <w:rPr>
          <w:rFonts w:ascii="Georgia" w:eastAsia="Times New Roman" w:hAnsi="Georgia" w:cstheme="minorHAnsi"/>
          <w:lang w:eastAsia="sv-SE"/>
        </w:rPr>
      </w:pPr>
      <w:r w:rsidRPr="00B14CFE">
        <w:rPr>
          <w:rFonts w:ascii="Georgia" w:eastAsia="Times New Roman" w:hAnsi="Georgia" w:cstheme="minorHAnsi"/>
          <w:lang w:eastAsia="sv-SE"/>
        </w:rPr>
        <w:t xml:space="preserve">Avsikten med MKHV är därför att skapa en långsiktigt hållbar struktur för samverkan rörande fysioterapeut-, sjuksköterske- och socionomprofessionerna inklusive verksamhetsförlagd utbildning (VFU). </w:t>
      </w:r>
    </w:p>
    <w:p w:rsidR="001A0CC8" w:rsidRPr="009A35C5" w:rsidRDefault="001A0CC8" w:rsidP="009A35C5">
      <w:pPr>
        <w:spacing w:after="150"/>
        <w:rPr>
          <w:rFonts w:ascii="Georgia" w:eastAsia="Times New Roman" w:hAnsi="Georgia" w:cstheme="minorHAnsi"/>
          <w:color w:val="333333"/>
          <w:lang w:eastAsia="sv-SE"/>
        </w:rPr>
      </w:pPr>
      <w:r w:rsidRPr="00B13026">
        <w:rPr>
          <w:rFonts w:ascii="Georgia" w:hAnsi="Georgia"/>
        </w:rPr>
        <w:t>En</w:t>
      </w:r>
      <w:r>
        <w:rPr>
          <w:rFonts w:ascii="Georgia" w:hAnsi="Georgia"/>
        </w:rPr>
        <w:t xml:space="preserve"> separat verksamhetsplan för MKHV tas fram av styrgruppen för MKHV</w:t>
      </w:r>
      <w:r w:rsidRPr="00B13026">
        <w:rPr>
          <w:rFonts w:ascii="Georgia" w:hAnsi="Georgia"/>
        </w:rPr>
        <w:t xml:space="preserve"> och beslutas av SK:s styrelse. </w:t>
      </w:r>
      <w:r w:rsidRPr="00B13026">
        <w:rPr>
          <w:rFonts w:ascii="Georgia" w:hAnsi="Georgia"/>
          <w:bCs/>
        </w:rPr>
        <w:t xml:space="preserve">För ytterligare information kring </w:t>
      </w:r>
      <w:r>
        <w:rPr>
          <w:rFonts w:ascii="Georgia" w:hAnsi="Georgia"/>
          <w:bCs/>
        </w:rPr>
        <w:t xml:space="preserve">mål och </w:t>
      </w:r>
      <w:r w:rsidRPr="00B13026">
        <w:rPr>
          <w:rFonts w:ascii="Georgia" w:hAnsi="Georgia"/>
          <w:bCs/>
        </w:rPr>
        <w:t xml:space="preserve">andra planerade aktiviteter </w:t>
      </w:r>
      <w:r w:rsidR="0053672F">
        <w:rPr>
          <w:rFonts w:ascii="Georgia" w:hAnsi="Georgia"/>
          <w:bCs/>
        </w:rPr>
        <w:t>finns</w:t>
      </w:r>
      <w:r>
        <w:rPr>
          <w:rFonts w:ascii="Georgia" w:hAnsi="Georgia"/>
          <w:bCs/>
        </w:rPr>
        <w:t xml:space="preserve"> beskrivet i verksamhetsplanen </w:t>
      </w:r>
      <w:r w:rsidRPr="00B13026">
        <w:rPr>
          <w:rFonts w:ascii="Georgia" w:hAnsi="Georgia"/>
          <w:bCs/>
        </w:rPr>
        <w:t xml:space="preserve">för </w:t>
      </w:r>
      <w:r>
        <w:rPr>
          <w:rFonts w:ascii="Georgia" w:hAnsi="Georgia"/>
          <w:bCs/>
        </w:rPr>
        <w:t>MKHV</w:t>
      </w:r>
      <w:r w:rsidR="0053672F">
        <w:rPr>
          <w:rFonts w:ascii="Georgia" w:hAnsi="Georgia"/>
          <w:bCs/>
        </w:rPr>
        <w:t>.</w:t>
      </w:r>
    </w:p>
    <w:p w:rsidR="00191A0C" w:rsidRPr="00D93FB1" w:rsidRDefault="00191A0C" w:rsidP="007952B6">
      <w:pPr>
        <w:pStyle w:val="Heading2"/>
        <w:spacing w:after="240" w:line="276" w:lineRule="auto"/>
        <w:jc w:val="left"/>
        <w:rPr>
          <w:rFonts w:ascii="Arial" w:hAnsi="Arial" w:cs="Arial"/>
          <w:i w:val="0"/>
          <w:sz w:val="22"/>
        </w:rPr>
      </w:pPr>
      <w:r w:rsidRPr="00D93FB1">
        <w:rPr>
          <w:rFonts w:ascii="Arial" w:hAnsi="Arial" w:cs="Arial"/>
          <w:i w:val="0"/>
          <w:sz w:val="22"/>
        </w:rPr>
        <w:t>Samverkansområde Framtidens arbetsliv (FA)</w:t>
      </w:r>
    </w:p>
    <w:p w:rsidR="001A0CC8" w:rsidRPr="001A0CC8" w:rsidRDefault="001A0CC8" w:rsidP="007952B6">
      <w:pPr>
        <w:autoSpaceDE w:val="0"/>
        <w:autoSpaceDN w:val="0"/>
        <w:adjustRightInd w:val="0"/>
        <w:spacing w:after="0"/>
        <w:rPr>
          <w:rFonts w:ascii="Georgia" w:hAnsi="Georgia" w:cstheme="minorHAnsi"/>
        </w:rPr>
      </w:pPr>
      <w:r w:rsidRPr="001A0CC8">
        <w:rPr>
          <w:rFonts w:ascii="Georgia" w:hAnsi="Georgia" w:cstheme="minorHAnsi"/>
        </w:rPr>
        <w:t>Målet för samverkansområdet Framtidens arbetsliv</w:t>
      </w:r>
      <w:r>
        <w:rPr>
          <w:rFonts w:ascii="Georgia" w:hAnsi="Georgia" w:cstheme="minorHAnsi"/>
        </w:rPr>
        <w:t xml:space="preserve"> </w:t>
      </w:r>
      <w:r w:rsidRPr="001A0CC8">
        <w:rPr>
          <w:rFonts w:ascii="Georgia" w:hAnsi="Georgia" w:cstheme="minorHAnsi"/>
        </w:rPr>
        <w:t>(FA) är att bidra till en välfärdssektor</w:t>
      </w:r>
      <w:r w:rsidR="00B32187">
        <w:rPr>
          <w:rFonts w:ascii="Georgia" w:hAnsi="Georgia" w:cstheme="minorHAnsi"/>
        </w:rPr>
        <w:t xml:space="preserve"> </w:t>
      </w:r>
      <w:r w:rsidRPr="001A0CC8">
        <w:rPr>
          <w:rFonts w:ascii="Georgia" w:hAnsi="Georgia" w:cstheme="minorHAnsi"/>
        </w:rPr>
        <w:t>som kan erbjuda ett hållbart arbetsliv och som har förmåga att attrahera och försörja sin</w:t>
      </w:r>
      <w:r w:rsidR="00B32187">
        <w:rPr>
          <w:rFonts w:ascii="Georgia" w:hAnsi="Georgia" w:cstheme="minorHAnsi"/>
        </w:rPr>
        <w:t xml:space="preserve"> </w:t>
      </w:r>
      <w:r w:rsidRPr="001A0CC8">
        <w:rPr>
          <w:rFonts w:ascii="Georgia" w:hAnsi="Georgia" w:cstheme="minorHAnsi"/>
        </w:rPr>
        <w:t>organisation med rätt kompetens.</w:t>
      </w:r>
    </w:p>
    <w:p w:rsidR="001A0CC8" w:rsidRPr="001A0CC8" w:rsidRDefault="001A0CC8" w:rsidP="007952B6">
      <w:pPr>
        <w:autoSpaceDE w:val="0"/>
        <w:autoSpaceDN w:val="0"/>
        <w:adjustRightInd w:val="0"/>
        <w:spacing w:after="0"/>
        <w:rPr>
          <w:rFonts w:ascii="Georgia" w:hAnsi="Georgia" w:cstheme="minorHAnsi"/>
        </w:rPr>
      </w:pPr>
    </w:p>
    <w:p w:rsidR="001A0CC8" w:rsidRPr="001A0CC8" w:rsidRDefault="001A0CC8" w:rsidP="007952B6">
      <w:pPr>
        <w:autoSpaceDE w:val="0"/>
        <w:autoSpaceDN w:val="0"/>
        <w:adjustRightInd w:val="0"/>
        <w:spacing w:after="0"/>
        <w:rPr>
          <w:rFonts w:ascii="Georgia" w:hAnsi="Georgia" w:cstheme="minorHAnsi"/>
        </w:rPr>
      </w:pPr>
      <w:r w:rsidRPr="001A0CC8">
        <w:rPr>
          <w:rFonts w:ascii="Georgia" w:hAnsi="Georgia" w:cstheme="minorHAnsi"/>
        </w:rPr>
        <w:t>Framtidens arbetsliv är en mötesplats mellan högskolan och andra aktörer i offentlig</w:t>
      </w:r>
    </w:p>
    <w:p w:rsidR="001A0CC8" w:rsidRPr="001A0CC8" w:rsidRDefault="001A0CC8" w:rsidP="007952B6">
      <w:pPr>
        <w:autoSpaceDE w:val="0"/>
        <w:autoSpaceDN w:val="0"/>
        <w:adjustRightInd w:val="0"/>
        <w:spacing w:after="0"/>
        <w:rPr>
          <w:rFonts w:ascii="Georgia" w:hAnsi="Georgia" w:cstheme="minorHAnsi"/>
        </w:rPr>
      </w:pPr>
      <w:r w:rsidRPr="001A0CC8">
        <w:rPr>
          <w:rFonts w:ascii="Georgia" w:hAnsi="Georgia" w:cstheme="minorHAnsi"/>
        </w:rPr>
        <w:t>sektor för dialog, kunskapsutveckling och samverkan kring hur arbetsgivare i</w:t>
      </w:r>
    </w:p>
    <w:p w:rsidR="00203A4B" w:rsidRDefault="001A0CC8" w:rsidP="00203A4B">
      <w:pPr>
        <w:autoSpaceDE w:val="0"/>
        <w:autoSpaceDN w:val="0"/>
        <w:adjustRightInd w:val="0"/>
        <w:spacing w:after="0"/>
        <w:rPr>
          <w:rFonts w:ascii="Georgia" w:hAnsi="Georgia" w:cstheme="minorHAnsi"/>
        </w:rPr>
      </w:pPr>
      <w:r w:rsidRPr="001A0CC8">
        <w:rPr>
          <w:rFonts w:ascii="Georgia" w:hAnsi="Georgia" w:cstheme="minorHAnsi"/>
        </w:rPr>
        <w:t xml:space="preserve">välfärdssektorn kan rekrytera, behålla och utveckla sina medarbetare. </w:t>
      </w:r>
    </w:p>
    <w:p w:rsidR="00203A4B" w:rsidRPr="00203A4B" w:rsidRDefault="00203A4B" w:rsidP="00203A4B">
      <w:pPr>
        <w:autoSpaceDE w:val="0"/>
        <w:autoSpaceDN w:val="0"/>
        <w:adjustRightInd w:val="0"/>
        <w:spacing w:after="0"/>
        <w:rPr>
          <w:rFonts w:ascii="Georgia" w:hAnsi="Georgia" w:cstheme="minorHAnsi"/>
        </w:rPr>
      </w:pPr>
    </w:p>
    <w:p w:rsidR="00CA37A6" w:rsidRPr="00A62425" w:rsidRDefault="00C8548D" w:rsidP="00A62425">
      <w:pPr>
        <w:spacing w:after="150"/>
        <w:rPr>
          <w:rFonts w:ascii="Georgia" w:eastAsia="Times New Roman" w:hAnsi="Georgia" w:cstheme="minorHAnsi"/>
          <w:color w:val="333333"/>
          <w:lang w:eastAsia="sv-SE"/>
        </w:rPr>
      </w:pPr>
      <w:r w:rsidRPr="00B13026">
        <w:rPr>
          <w:rFonts w:ascii="Georgia" w:hAnsi="Georgia"/>
        </w:rPr>
        <w:t>En</w:t>
      </w:r>
      <w:r>
        <w:rPr>
          <w:rFonts w:ascii="Georgia" w:hAnsi="Georgia"/>
        </w:rPr>
        <w:t xml:space="preserve"> separat verksamhetsplan för FA tas fram av styrgruppen för FA</w:t>
      </w:r>
      <w:r w:rsidRPr="00B13026">
        <w:rPr>
          <w:rFonts w:ascii="Georgia" w:hAnsi="Georgia"/>
        </w:rPr>
        <w:t xml:space="preserve"> och beslutas av SK:s styrelse. </w:t>
      </w:r>
      <w:r w:rsidRPr="00B13026">
        <w:rPr>
          <w:rFonts w:ascii="Georgia" w:hAnsi="Georgia"/>
          <w:bCs/>
        </w:rPr>
        <w:t xml:space="preserve">För ytterligare information kring </w:t>
      </w:r>
      <w:r>
        <w:rPr>
          <w:rFonts w:ascii="Georgia" w:hAnsi="Georgia"/>
          <w:bCs/>
        </w:rPr>
        <w:t xml:space="preserve">mål och </w:t>
      </w:r>
      <w:r w:rsidRPr="00B13026">
        <w:rPr>
          <w:rFonts w:ascii="Georgia" w:hAnsi="Georgia"/>
          <w:bCs/>
        </w:rPr>
        <w:t xml:space="preserve">andra planerade aktiviteter </w:t>
      </w:r>
      <w:r>
        <w:rPr>
          <w:rFonts w:ascii="Georgia" w:hAnsi="Georgia"/>
          <w:bCs/>
        </w:rPr>
        <w:t xml:space="preserve">finns beskrivet i verksamhetsplanen </w:t>
      </w:r>
      <w:r w:rsidRPr="00B13026">
        <w:rPr>
          <w:rFonts w:ascii="Georgia" w:hAnsi="Georgia"/>
          <w:bCs/>
        </w:rPr>
        <w:t xml:space="preserve">för </w:t>
      </w:r>
      <w:r>
        <w:rPr>
          <w:rFonts w:ascii="Georgia" w:hAnsi="Georgia"/>
          <w:bCs/>
        </w:rPr>
        <w:t>FA</w:t>
      </w:r>
      <w:r w:rsidRPr="00B13026">
        <w:rPr>
          <w:rFonts w:ascii="Georgia" w:hAnsi="Georgia"/>
          <w:bCs/>
        </w:rPr>
        <w:t>.</w:t>
      </w:r>
    </w:p>
    <w:p w:rsidR="00191A0C" w:rsidRPr="00D93FB1" w:rsidRDefault="00191A0C" w:rsidP="007952B6">
      <w:pPr>
        <w:pStyle w:val="Heading2"/>
        <w:spacing w:after="240" w:line="276" w:lineRule="auto"/>
        <w:jc w:val="left"/>
        <w:rPr>
          <w:rFonts w:ascii="Arial" w:hAnsi="Arial" w:cs="Arial"/>
          <w:i w:val="0"/>
          <w:sz w:val="22"/>
        </w:rPr>
      </w:pPr>
      <w:r w:rsidRPr="00D93FB1">
        <w:rPr>
          <w:rFonts w:ascii="Arial" w:hAnsi="Arial" w:cs="Arial"/>
          <w:i w:val="0"/>
          <w:sz w:val="22"/>
        </w:rPr>
        <w:lastRenderedPageBreak/>
        <w:t>Samverkansområde Hållbar samhällsutveckling (HSU)</w:t>
      </w:r>
    </w:p>
    <w:p w:rsidR="001A0CC8" w:rsidRPr="001A0CC8" w:rsidRDefault="001A0CC8" w:rsidP="007952B6">
      <w:pPr>
        <w:spacing w:after="0"/>
        <w:rPr>
          <w:rFonts w:ascii="Georgia" w:hAnsi="Georgia" w:cstheme="minorHAnsi"/>
        </w:rPr>
      </w:pPr>
      <w:r w:rsidRPr="001A0CC8">
        <w:rPr>
          <w:rFonts w:ascii="Georgia" w:hAnsi="Georgia" w:cstheme="minorHAnsi"/>
        </w:rPr>
        <w:t>Det övergripande syftet med samverkansområdet Hållbar samhällsutveckling (HSU), är att i samverkan mellan högskolan, kommuner och landsting utveckla forskningsbaserad kunskap om sambanden mellan socialt, ekonomiskt, miljömässigt och kulturellt hållbar utveckling och därmed verka för en kompetenshöjning i regionen kring orters ändamålsenliga och hållbara platsutveckling.</w:t>
      </w:r>
    </w:p>
    <w:p w:rsidR="001A0CC8" w:rsidRPr="001A0CC8" w:rsidRDefault="001A0CC8" w:rsidP="007952B6">
      <w:pPr>
        <w:autoSpaceDE w:val="0"/>
        <w:autoSpaceDN w:val="0"/>
        <w:adjustRightInd w:val="0"/>
        <w:spacing w:after="0"/>
        <w:rPr>
          <w:rFonts w:ascii="Georgia" w:hAnsi="Georgia" w:cstheme="minorHAnsi"/>
        </w:rPr>
      </w:pPr>
    </w:p>
    <w:p w:rsidR="001A0CC8" w:rsidRPr="001A0CC8" w:rsidRDefault="001A0CC8" w:rsidP="007952B6">
      <w:pPr>
        <w:autoSpaceDE w:val="0"/>
        <w:autoSpaceDN w:val="0"/>
        <w:adjustRightInd w:val="0"/>
        <w:spacing w:after="0"/>
        <w:rPr>
          <w:rFonts w:ascii="Georgia" w:hAnsi="Georgia" w:cstheme="minorHAnsi"/>
        </w:rPr>
      </w:pPr>
      <w:r w:rsidRPr="001A0CC8">
        <w:rPr>
          <w:rFonts w:ascii="Georgia" w:hAnsi="Georgia" w:cstheme="minorHAnsi"/>
        </w:rPr>
        <w:t>Verksamheten utgår</w:t>
      </w:r>
      <w:r w:rsidR="00CC368B">
        <w:rPr>
          <w:rFonts w:ascii="Georgia" w:hAnsi="Georgia" w:cstheme="minorHAnsi"/>
        </w:rPr>
        <w:t xml:space="preserve"> primärt</w:t>
      </w:r>
      <w:r w:rsidRPr="001A0CC8">
        <w:rPr>
          <w:rFonts w:ascii="Georgia" w:hAnsi="Georgia" w:cstheme="minorHAnsi"/>
        </w:rPr>
        <w:t xml:space="preserve"> från samhällsvetenskapliga perspektiv på hållbar utveckling och strävar</w:t>
      </w:r>
      <w:r w:rsidR="0007668E">
        <w:rPr>
          <w:rFonts w:ascii="Georgia" w:hAnsi="Georgia" w:cstheme="minorHAnsi"/>
        </w:rPr>
        <w:t xml:space="preserve"> </w:t>
      </w:r>
      <w:r w:rsidRPr="001A0CC8">
        <w:rPr>
          <w:rFonts w:ascii="Georgia" w:hAnsi="Georgia" w:cstheme="minorHAnsi"/>
        </w:rPr>
        <w:t xml:space="preserve">efter flervetenskaplighet. </w:t>
      </w:r>
    </w:p>
    <w:p w:rsidR="001A0CC8" w:rsidRPr="001A0CC8" w:rsidRDefault="001A0CC8" w:rsidP="007952B6">
      <w:pPr>
        <w:autoSpaceDE w:val="0"/>
        <w:autoSpaceDN w:val="0"/>
        <w:adjustRightInd w:val="0"/>
        <w:spacing w:after="0"/>
        <w:rPr>
          <w:rFonts w:ascii="Georgia" w:hAnsi="Georgia" w:cstheme="minorHAnsi"/>
        </w:rPr>
      </w:pPr>
    </w:p>
    <w:p w:rsidR="001A0CC8" w:rsidRPr="001A0CC8" w:rsidRDefault="001A0CC8" w:rsidP="007952B6">
      <w:r w:rsidRPr="00B13026">
        <w:rPr>
          <w:rFonts w:ascii="Georgia" w:hAnsi="Georgia"/>
        </w:rPr>
        <w:t>En</w:t>
      </w:r>
      <w:r>
        <w:rPr>
          <w:rFonts w:ascii="Georgia" w:hAnsi="Georgia"/>
        </w:rPr>
        <w:t xml:space="preserve"> separat verksamhe</w:t>
      </w:r>
      <w:r w:rsidR="00600CCC">
        <w:rPr>
          <w:rFonts w:ascii="Georgia" w:hAnsi="Georgia"/>
        </w:rPr>
        <w:t xml:space="preserve">tsplan för samverkansområdet Hållbar samhällsutveckling </w:t>
      </w:r>
      <w:r>
        <w:rPr>
          <w:rFonts w:ascii="Georgia" w:hAnsi="Georgia"/>
        </w:rPr>
        <w:t>tas fram av styrgruppen för HSU</w:t>
      </w:r>
      <w:r w:rsidRPr="00B13026">
        <w:rPr>
          <w:rFonts w:ascii="Georgia" w:hAnsi="Georgia"/>
        </w:rPr>
        <w:t xml:space="preserve"> och beslutas av SK:s styrelse. </w:t>
      </w:r>
      <w:r w:rsidRPr="00B13026">
        <w:rPr>
          <w:rFonts w:ascii="Georgia" w:hAnsi="Georgia"/>
          <w:bCs/>
        </w:rPr>
        <w:t xml:space="preserve">För ytterligare information kring </w:t>
      </w:r>
      <w:r>
        <w:rPr>
          <w:rFonts w:ascii="Georgia" w:hAnsi="Georgia"/>
          <w:bCs/>
        </w:rPr>
        <w:t xml:space="preserve">mål och </w:t>
      </w:r>
      <w:r w:rsidRPr="00B13026">
        <w:rPr>
          <w:rFonts w:ascii="Georgia" w:hAnsi="Georgia"/>
          <w:bCs/>
        </w:rPr>
        <w:t xml:space="preserve">andra planerade aktiviteter </w:t>
      </w:r>
      <w:r w:rsidR="00715DEE">
        <w:rPr>
          <w:rFonts w:ascii="Georgia" w:hAnsi="Georgia"/>
          <w:bCs/>
        </w:rPr>
        <w:t>finns</w:t>
      </w:r>
      <w:r>
        <w:rPr>
          <w:rFonts w:ascii="Georgia" w:hAnsi="Georgia"/>
          <w:bCs/>
        </w:rPr>
        <w:t xml:space="preserve"> beskrivet i verksamhetsplanen </w:t>
      </w:r>
      <w:r w:rsidRPr="00B13026">
        <w:rPr>
          <w:rFonts w:ascii="Georgia" w:hAnsi="Georgia"/>
          <w:bCs/>
        </w:rPr>
        <w:t xml:space="preserve">för </w:t>
      </w:r>
      <w:r w:rsidR="0053672F">
        <w:rPr>
          <w:rFonts w:ascii="Georgia" w:hAnsi="Georgia"/>
          <w:bCs/>
        </w:rPr>
        <w:t>HSU</w:t>
      </w:r>
      <w:r w:rsidRPr="00B13026">
        <w:rPr>
          <w:rFonts w:ascii="Georgia" w:hAnsi="Georgia"/>
          <w:bCs/>
        </w:rPr>
        <w:t>.</w:t>
      </w:r>
    </w:p>
    <w:p w:rsidR="00191A0C" w:rsidRPr="00D93FB1" w:rsidRDefault="00191A0C" w:rsidP="007952B6">
      <w:pPr>
        <w:pStyle w:val="Heading2"/>
        <w:spacing w:after="240" w:line="276" w:lineRule="auto"/>
        <w:jc w:val="left"/>
        <w:rPr>
          <w:rFonts w:ascii="Arial" w:hAnsi="Arial" w:cs="Arial"/>
          <w:i w:val="0"/>
          <w:sz w:val="22"/>
        </w:rPr>
      </w:pPr>
      <w:r w:rsidRPr="00D93FB1">
        <w:rPr>
          <w:rFonts w:ascii="Arial" w:hAnsi="Arial" w:cs="Arial"/>
          <w:i w:val="0"/>
          <w:sz w:val="22"/>
        </w:rPr>
        <w:t xml:space="preserve">Utvecklingsområde Hälsoteknik </w:t>
      </w:r>
    </w:p>
    <w:p w:rsidR="00EA5FB9" w:rsidRDefault="000D6D89" w:rsidP="007952B6">
      <w:pPr>
        <w:rPr>
          <w:rFonts w:ascii="Georgia" w:hAnsi="Georgia"/>
        </w:rPr>
      </w:pPr>
      <w:bookmarkStart w:id="0" w:name="_GoBack"/>
      <w:bookmarkEnd w:id="0"/>
      <w:r>
        <w:rPr>
          <w:rFonts w:ascii="Georgia" w:hAnsi="Georgia"/>
        </w:rPr>
        <w:t xml:space="preserve">MKHV </w:t>
      </w:r>
      <w:r w:rsidR="00B14CFE">
        <w:rPr>
          <w:rFonts w:ascii="Georgia" w:hAnsi="Georgia"/>
        </w:rPr>
        <w:t xml:space="preserve">fick i uppdrag av SK:s styrelse att </w:t>
      </w:r>
      <w:r w:rsidR="008446B0">
        <w:rPr>
          <w:rFonts w:ascii="Georgia" w:hAnsi="Georgia"/>
        </w:rPr>
        <w:t>arbeta fram förslag för innehåll inom utvecklingsområdet Hälsoteknik. Under 2016 kommer MKHV därför att genomföra ett inledande projekt</w:t>
      </w:r>
      <w:r w:rsidR="00FE594E">
        <w:rPr>
          <w:rFonts w:ascii="Georgia" w:hAnsi="Georgia"/>
        </w:rPr>
        <w:t xml:space="preserve"> för att förbereda för ett större projekt med övergripande syfte att arbeta fram en modell som kan användas för att visa på att en form av hälso- och välfärdsteknisk lösning ger xx möjliga kvalitativa, kvantitativa och ekonomiska effekter. Det vill säga en modell som i praktisk användning inom landstingens och kommunernas verksamheter kan beskriva förväntade eller uppnådda effekter på individnivå, organisatorisk nivå samt samhällsnivå vid införande av en hälso- och välfärdsteknisk lösning.</w:t>
      </w:r>
    </w:p>
    <w:p w:rsidR="00FE594E" w:rsidRDefault="00870C8C" w:rsidP="007952B6">
      <w:pPr>
        <w:rPr>
          <w:rFonts w:ascii="Georgia" w:hAnsi="Georgia"/>
        </w:rPr>
      </w:pPr>
      <w:r>
        <w:rPr>
          <w:rFonts w:ascii="Georgia" w:hAnsi="Georgia"/>
        </w:rPr>
        <w:t>Målet</w:t>
      </w:r>
      <w:r w:rsidR="00FE594E">
        <w:rPr>
          <w:rFonts w:ascii="Georgia" w:hAnsi="Georgia"/>
        </w:rPr>
        <w:t xml:space="preserve"> är att under 1 januari – 30 juni </w:t>
      </w:r>
      <w:r>
        <w:rPr>
          <w:rFonts w:ascii="Georgia" w:hAnsi="Georgia"/>
        </w:rPr>
        <w:t xml:space="preserve">2016 </w:t>
      </w:r>
      <w:r w:rsidR="00FE594E">
        <w:rPr>
          <w:rFonts w:ascii="Georgia" w:hAnsi="Georgia"/>
        </w:rPr>
        <w:t>arbeta fram en övergripande projektplan och forskningsplaner för doktorand och post.doc/forskarassistenter sam</w:t>
      </w:r>
      <w:r w:rsidR="00C8548D">
        <w:rPr>
          <w:rFonts w:ascii="Georgia" w:hAnsi="Georgia"/>
        </w:rPr>
        <w:t>t</w:t>
      </w:r>
      <w:r w:rsidR="00FE594E">
        <w:rPr>
          <w:rFonts w:ascii="Georgia" w:hAnsi="Georgia"/>
        </w:rPr>
        <w:t xml:space="preserve"> att förankra projektet i respektive organisation och föreslå avgränsningar och inriktning på projektet.</w:t>
      </w:r>
    </w:p>
    <w:p w:rsidR="00191A0C" w:rsidRDefault="00FE594E" w:rsidP="009F4931">
      <w:pPr>
        <w:rPr>
          <w:rFonts w:ascii="Georgia" w:hAnsi="Georgia"/>
        </w:rPr>
      </w:pPr>
      <w:r>
        <w:rPr>
          <w:rFonts w:ascii="Georgia" w:hAnsi="Georgia"/>
        </w:rPr>
        <w:t xml:space="preserve">Uppföljning sker regelbundet till </w:t>
      </w:r>
      <w:proofErr w:type="spellStart"/>
      <w:r>
        <w:rPr>
          <w:rFonts w:ascii="Georgia" w:hAnsi="Georgia"/>
        </w:rPr>
        <w:t>MKHV:s</w:t>
      </w:r>
      <w:proofErr w:type="spellEnd"/>
      <w:r>
        <w:rPr>
          <w:rFonts w:ascii="Georgia" w:hAnsi="Georgia"/>
        </w:rPr>
        <w:t xml:space="preserve"> styrgrupp samt</w:t>
      </w:r>
      <w:r w:rsidR="00870C8C">
        <w:rPr>
          <w:rFonts w:ascii="Georgia" w:hAnsi="Georgia"/>
        </w:rPr>
        <w:t xml:space="preserve"> Samhällskontraktets styrelse på respektive styrgruppsmöten samt styrelsemöten.</w:t>
      </w:r>
    </w:p>
    <w:p w:rsidR="00191A0C" w:rsidRPr="00D93FB1" w:rsidRDefault="00191A0C" w:rsidP="007952B6">
      <w:pPr>
        <w:pStyle w:val="Heading2"/>
        <w:spacing w:after="240" w:line="276" w:lineRule="auto"/>
        <w:jc w:val="left"/>
        <w:rPr>
          <w:rFonts w:ascii="Arial" w:hAnsi="Arial" w:cs="Arial"/>
          <w:i w:val="0"/>
          <w:sz w:val="22"/>
        </w:rPr>
      </w:pPr>
      <w:r w:rsidRPr="00D93FB1">
        <w:rPr>
          <w:rFonts w:ascii="Arial" w:hAnsi="Arial" w:cs="Arial"/>
          <w:i w:val="0"/>
          <w:sz w:val="22"/>
        </w:rPr>
        <w:t xml:space="preserve">Utvecklingsområde Innovationer i offentlig sektor </w:t>
      </w:r>
    </w:p>
    <w:p w:rsidR="007B3406" w:rsidRDefault="00191A0C" w:rsidP="007952B6">
      <w:pPr>
        <w:rPr>
          <w:rFonts w:ascii="Georgia" w:hAnsi="Georgia"/>
        </w:rPr>
      </w:pPr>
      <w:r>
        <w:rPr>
          <w:rFonts w:ascii="Georgia" w:hAnsi="Georgia"/>
        </w:rPr>
        <w:t>Ett nytt utvecklingsområde tillför</w:t>
      </w:r>
      <w:r w:rsidR="00D32253">
        <w:rPr>
          <w:rFonts w:ascii="Georgia" w:hAnsi="Georgia"/>
        </w:rPr>
        <w:t xml:space="preserve">des </w:t>
      </w:r>
      <w:r>
        <w:rPr>
          <w:rFonts w:ascii="Georgia" w:hAnsi="Georgia"/>
        </w:rPr>
        <w:t>2014</w:t>
      </w:r>
      <w:r w:rsidR="00D32253">
        <w:rPr>
          <w:rFonts w:ascii="Georgia" w:hAnsi="Georgia"/>
        </w:rPr>
        <w:t xml:space="preserve"> och resulterade i innovationstävlingen LYS med slutrapport 1/12</w:t>
      </w:r>
      <w:r w:rsidR="00F44A02">
        <w:rPr>
          <w:rFonts w:ascii="Georgia" w:hAnsi="Georgia"/>
        </w:rPr>
        <w:t xml:space="preserve"> 2014 och</w:t>
      </w:r>
      <w:r w:rsidR="00AE7BA7">
        <w:rPr>
          <w:rFonts w:ascii="Georgia" w:hAnsi="Georgia"/>
        </w:rPr>
        <w:t xml:space="preserve"> en </w:t>
      </w:r>
      <w:r w:rsidR="00F44A02">
        <w:rPr>
          <w:rFonts w:ascii="Georgia" w:hAnsi="Georgia"/>
        </w:rPr>
        <w:t>handbok ”Guide till innovationstävlingar</w:t>
      </w:r>
      <w:r w:rsidR="002D35D5">
        <w:rPr>
          <w:rFonts w:ascii="Georgia" w:hAnsi="Georgia"/>
        </w:rPr>
        <w:t>”</w:t>
      </w:r>
      <w:r w:rsidR="00F44A02">
        <w:rPr>
          <w:rFonts w:ascii="Georgia" w:hAnsi="Georgia"/>
        </w:rPr>
        <w:t>.</w:t>
      </w:r>
    </w:p>
    <w:p w:rsidR="00B14CFE" w:rsidRDefault="007B3406" w:rsidP="007952B6">
      <w:pPr>
        <w:rPr>
          <w:rFonts w:ascii="Georgia" w:hAnsi="Georgia"/>
        </w:rPr>
      </w:pPr>
      <w:r>
        <w:rPr>
          <w:rFonts w:ascii="Georgia" w:hAnsi="Georgia"/>
        </w:rPr>
        <w:t>Då det inte beslutats om någon förändring av SK inriktning kommer detta utvecklings</w:t>
      </w:r>
      <w:r w:rsidR="00B14CFE">
        <w:rPr>
          <w:rFonts w:ascii="Georgia" w:hAnsi="Georgia"/>
        </w:rPr>
        <w:t>område att finns kvar under 2016</w:t>
      </w:r>
      <w:r>
        <w:rPr>
          <w:rFonts w:ascii="Georgia" w:hAnsi="Georgia"/>
        </w:rPr>
        <w:t xml:space="preserve">. Möjligheter för SK att genomföra aktiviteter inom området ”innovationer i offentlig sektor” kommer att ses över </w:t>
      </w:r>
      <w:r w:rsidR="00B14CFE">
        <w:rPr>
          <w:rFonts w:ascii="Georgia" w:hAnsi="Georgia"/>
        </w:rPr>
        <w:t>under 2016.</w:t>
      </w:r>
    </w:p>
    <w:p w:rsidR="00C0194C" w:rsidRPr="00A62425" w:rsidRDefault="000F3FEE" w:rsidP="00A62425">
      <w:pPr>
        <w:pStyle w:val="Heading2"/>
        <w:spacing w:after="240" w:line="276" w:lineRule="auto"/>
        <w:jc w:val="left"/>
        <w:rPr>
          <w:rFonts w:ascii="Arial" w:hAnsi="Arial" w:cs="Arial"/>
          <w:i w:val="0"/>
          <w:sz w:val="22"/>
        </w:rPr>
      </w:pPr>
      <w:r>
        <w:rPr>
          <w:rFonts w:ascii="Arial" w:hAnsi="Arial" w:cs="Arial"/>
          <w:i w:val="0"/>
          <w:sz w:val="22"/>
        </w:rPr>
        <w:t>Mötesplatser</w:t>
      </w:r>
    </w:p>
    <w:p w:rsidR="00F00415" w:rsidRDefault="0085278E" w:rsidP="007952B6">
      <w:pPr>
        <w:rPr>
          <w:rFonts w:ascii="Georgia" w:hAnsi="Georgia"/>
        </w:rPr>
      </w:pPr>
      <w:r>
        <w:rPr>
          <w:rFonts w:ascii="Georgia" w:hAnsi="Georgia"/>
        </w:rPr>
        <w:t>Hösten 2016</w:t>
      </w:r>
      <w:r w:rsidR="00C0194C">
        <w:rPr>
          <w:rFonts w:ascii="Georgia" w:hAnsi="Georgia"/>
        </w:rPr>
        <w:t xml:space="preserve"> g</w:t>
      </w:r>
      <w:r w:rsidR="008F4B48">
        <w:rPr>
          <w:rFonts w:ascii="Georgia" w:hAnsi="Georgia"/>
        </w:rPr>
        <w:t>enomförs konferensen ”Bemötandedagarna” för sjunde</w:t>
      </w:r>
      <w:r w:rsidR="007B3406">
        <w:rPr>
          <w:rFonts w:ascii="Georgia" w:hAnsi="Georgia"/>
        </w:rPr>
        <w:t xml:space="preserve"> året</w:t>
      </w:r>
      <w:r w:rsidR="00C0194C">
        <w:rPr>
          <w:rFonts w:ascii="Georgia" w:hAnsi="Georgia"/>
        </w:rPr>
        <w:t xml:space="preserve"> i rad, för att lyfta frågor om bemötande och mångfald men också för att främja erfarenhetsutbyte mellan </w:t>
      </w:r>
      <w:r w:rsidR="007B3406">
        <w:rPr>
          <w:rFonts w:ascii="Georgia" w:hAnsi="Georgia"/>
        </w:rPr>
        <w:lastRenderedPageBreak/>
        <w:t xml:space="preserve">landstingen, </w:t>
      </w:r>
      <w:r w:rsidR="00C0194C">
        <w:rPr>
          <w:rFonts w:ascii="Georgia" w:hAnsi="Georgia"/>
        </w:rPr>
        <w:t>kommunerna och högskolan. Målgrupp är i första hand personal i</w:t>
      </w:r>
      <w:r w:rsidR="007B3406">
        <w:rPr>
          <w:rFonts w:ascii="Georgia" w:hAnsi="Georgia"/>
        </w:rPr>
        <w:t>nom</w:t>
      </w:r>
      <w:r w:rsidR="00C0194C">
        <w:rPr>
          <w:rFonts w:ascii="Georgia" w:hAnsi="Georgia"/>
        </w:rPr>
        <w:t xml:space="preserve"> kommun</w:t>
      </w:r>
      <w:r w:rsidR="007B3406">
        <w:rPr>
          <w:rFonts w:ascii="Georgia" w:hAnsi="Georgia"/>
        </w:rPr>
        <w:t>, landsting</w:t>
      </w:r>
      <w:r w:rsidR="00C0194C">
        <w:rPr>
          <w:rFonts w:ascii="Georgia" w:hAnsi="Georgia"/>
        </w:rPr>
        <w:t xml:space="preserve"> och på högskolan. </w:t>
      </w:r>
    </w:p>
    <w:p w:rsidR="00F00415" w:rsidRDefault="00F00415" w:rsidP="007952B6">
      <w:pPr>
        <w:rPr>
          <w:rFonts w:ascii="Georgia" w:hAnsi="Georgia"/>
        </w:rPr>
      </w:pPr>
      <w:r>
        <w:rPr>
          <w:rFonts w:ascii="Georgia" w:hAnsi="Georgia"/>
        </w:rPr>
        <w:t xml:space="preserve">Då konferensen snabbt blir fulltecknad, </w:t>
      </w:r>
      <w:r w:rsidR="00057279">
        <w:rPr>
          <w:rFonts w:ascii="Georgia" w:hAnsi="Georgia"/>
        </w:rPr>
        <w:t xml:space="preserve">ser arbetsgruppen </w:t>
      </w:r>
      <w:r w:rsidR="003E1762">
        <w:rPr>
          <w:rFonts w:ascii="Georgia" w:hAnsi="Georgia"/>
        </w:rPr>
        <w:t xml:space="preserve">över </w:t>
      </w:r>
      <w:r w:rsidR="00057279">
        <w:rPr>
          <w:rFonts w:ascii="Georgia" w:hAnsi="Georgia"/>
        </w:rPr>
        <w:t>möjligheten att genomföra konferensen på</w:t>
      </w:r>
      <w:r>
        <w:rPr>
          <w:rFonts w:ascii="Georgia" w:hAnsi="Georgia"/>
        </w:rPr>
        <w:t xml:space="preserve"> annan anläggning än MDH </w:t>
      </w:r>
      <w:r w:rsidR="00057279">
        <w:rPr>
          <w:rFonts w:ascii="Georgia" w:hAnsi="Georgia"/>
        </w:rPr>
        <w:t xml:space="preserve">eller med ett annat upplägg </w:t>
      </w:r>
      <w:r w:rsidR="00794B41">
        <w:rPr>
          <w:rFonts w:ascii="Georgia" w:hAnsi="Georgia"/>
        </w:rPr>
        <w:t>för att</w:t>
      </w:r>
      <w:r>
        <w:rPr>
          <w:rFonts w:ascii="Georgia" w:hAnsi="Georgia"/>
        </w:rPr>
        <w:t xml:space="preserve"> </w:t>
      </w:r>
      <w:r w:rsidR="00042408">
        <w:rPr>
          <w:rFonts w:ascii="Georgia" w:hAnsi="Georgia"/>
        </w:rPr>
        <w:t>ge fler möjligheten att delta</w:t>
      </w:r>
      <w:r>
        <w:rPr>
          <w:rFonts w:ascii="Georgia" w:hAnsi="Georgia"/>
        </w:rPr>
        <w:t>. På 2015 års reservpl</w:t>
      </w:r>
      <w:r w:rsidR="002E76BD">
        <w:rPr>
          <w:rFonts w:ascii="Georgia" w:hAnsi="Georgia"/>
        </w:rPr>
        <w:t>atslista stod ca 1</w:t>
      </w:r>
      <w:r w:rsidR="00194185">
        <w:rPr>
          <w:rFonts w:ascii="Georgia" w:hAnsi="Georgia"/>
        </w:rPr>
        <w:t>7</w:t>
      </w:r>
      <w:r w:rsidR="002E76BD">
        <w:rPr>
          <w:rFonts w:ascii="Georgia" w:hAnsi="Georgia"/>
        </w:rPr>
        <w:t>0 personer.</w:t>
      </w:r>
    </w:p>
    <w:p w:rsidR="000F3FEE" w:rsidRDefault="000F3FEE" w:rsidP="007952B6">
      <w:pPr>
        <w:rPr>
          <w:rFonts w:ascii="Georgia" w:hAnsi="Georgia"/>
        </w:rPr>
      </w:pPr>
      <w:r>
        <w:rPr>
          <w:rFonts w:ascii="Georgia" w:hAnsi="Georgia"/>
        </w:rPr>
        <w:t xml:space="preserve">Under året undersöks också möjligheten att inkludera Mångfaldsdagarna i Samhällskontraktet. </w:t>
      </w:r>
    </w:p>
    <w:p w:rsidR="00C0194C" w:rsidRPr="00D93FB1" w:rsidRDefault="00C0194C" w:rsidP="007952B6">
      <w:pPr>
        <w:pStyle w:val="Heading2"/>
        <w:spacing w:after="240" w:line="276" w:lineRule="auto"/>
        <w:jc w:val="left"/>
        <w:rPr>
          <w:rFonts w:ascii="Arial" w:hAnsi="Arial" w:cs="Arial"/>
          <w:i w:val="0"/>
          <w:sz w:val="22"/>
        </w:rPr>
      </w:pPr>
      <w:r w:rsidRPr="00D93FB1">
        <w:rPr>
          <w:rFonts w:ascii="Arial" w:hAnsi="Arial" w:cs="Arial"/>
          <w:i w:val="0"/>
          <w:sz w:val="22"/>
        </w:rPr>
        <w:t>Alva Myrdal-professuren</w:t>
      </w:r>
    </w:p>
    <w:p w:rsidR="00C306E3" w:rsidRDefault="00EA5FB9" w:rsidP="00C306E3">
      <w:pPr>
        <w:rPr>
          <w:rFonts w:ascii="Georgia" w:hAnsi="Georgia"/>
        </w:rPr>
      </w:pPr>
      <w:r w:rsidRPr="008F4B48">
        <w:rPr>
          <w:rFonts w:ascii="Georgia" w:hAnsi="Georgia"/>
        </w:rPr>
        <w:t xml:space="preserve">Gästprofessuren till Alva Myrdals minne inrättades 2008 genom ett samarbete och en samfinansiering mellan Eskilstuna kommun och MDH. Gästprofessuren riktas till internationellt framstående forskare på områden som direkt eller indirekt berör de områden som Alva Myrdal verkade inom, dvs. inom de socialpolitiska, arbetslivs- och välfärdspolitiska, samt utbildningspolitiska områdena och inom internationell konfliktforskning. </w:t>
      </w:r>
      <w:r w:rsidR="00F94963" w:rsidRPr="007E2C78">
        <w:rPr>
          <w:rFonts w:ascii="Georgia" w:hAnsi="Georgia"/>
        </w:rPr>
        <w:t>Syftet med</w:t>
      </w:r>
      <w:r w:rsidR="00F94963">
        <w:rPr>
          <w:rFonts w:ascii="Georgia" w:hAnsi="Georgia"/>
        </w:rPr>
        <w:t xml:space="preserve"> gästprofessuren är att kommunerna</w:t>
      </w:r>
      <w:r w:rsidR="00F94963" w:rsidRPr="007E2C78">
        <w:rPr>
          <w:rFonts w:ascii="Georgia" w:hAnsi="Georgia"/>
        </w:rPr>
        <w:t xml:space="preserve"> och högskolan ska stärka sin samverkan inom dessa områden. </w:t>
      </w:r>
      <w:r w:rsidRPr="008F4B48">
        <w:rPr>
          <w:rFonts w:ascii="Georgia" w:hAnsi="Georgia"/>
        </w:rPr>
        <w:t>I och med den nära koppling som finns till välfärdsområdet inom S</w:t>
      </w:r>
      <w:r w:rsidR="007B2168" w:rsidRPr="008F4B48">
        <w:rPr>
          <w:rFonts w:ascii="Georgia" w:hAnsi="Georgia"/>
        </w:rPr>
        <w:t>K</w:t>
      </w:r>
      <w:r w:rsidRPr="008F4B48">
        <w:rPr>
          <w:rFonts w:ascii="Georgia" w:hAnsi="Georgia"/>
        </w:rPr>
        <w:t xml:space="preserve"> </w:t>
      </w:r>
      <w:r w:rsidR="001F1312" w:rsidRPr="008F4B48">
        <w:rPr>
          <w:rFonts w:ascii="Georgia" w:hAnsi="Georgia"/>
        </w:rPr>
        <w:t xml:space="preserve">ingår </w:t>
      </w:r>
      <w:r w:rsidRPr="008F4B48">
        <w:rPr>
          <w:rFonts w:ascii="Georgia" w:hAnsi="Georgia"/>
        </w:rPr>
        <w:t xml:space="preserve">professuren </w:t>
      </w:r>
      <w:r w:rsidR="001F1312" w:rsidRPr="008F4B48">
        <w:rPr>
          <w:rFonts w:ascii="Georgia" w:hAnsi="Georgia"/>
        </w:rPr>
        <w:t xml:space="preserve">sedan </w:t>
      </w:r>
      <w:r w:rsidRPr="008F4B48">
        <w:rPr>
          <w:rFonts w:ascii="Georgia" w:hAnsi="Georgia"/>
        </w:rPr>
        <w:t xml:space="preserve">2014 </w:t>
      </w:r>
      <w:r w:rsidR="001F1312" w:rsidRPr="008F4B48">
        <w:rPr>
          <w:rFonts w:ascii="Georgia" w:hAnsi="Georgia"/>
        </w:rPr>
        <w:t xml:space="preserve">som en del </w:t>
      </w:r>
      <w:r w:rsidRPr="008F4B48">
        <w:rPr>
          <w:rFonts w:ascii="Georgia" w:hAnsi="Georgia"/>
        </w:rPr>
        <w:t>i S</w:t>
      </w:r>
      <w:r w:rsidR="007B2168" w:rsidRPr="008F4B48">
        <w:rPr>
          <w:rFonts w:ascii="Georgia" w:hAnsi="Georgia"/>
        </w:rPr>
        <w:t>K</w:t>
      </w:r>
      <w:r w:rsidRPr="008F4B48">
        <w:rPr>
          <w:rFonts w:ascii="Georgia" w:hAnsi="Georgia"/>
        </w:rPr>
        <w:t>.</w:t>
      </w:r>
      <w:r w:rsidR="001A2522">
        <w:rPr>
          <w:rFonts w:ascii="Georgia" w:hAnsi="Georgia"/>
        </w:rPr>
        <w:t xml:space="preserve"> </w:t>
      </w:r>
    </w:p>
    <w:p w:rsidR="00C0194C" w:rsidRDefault="00C306E3" w:rsidP="007952B6">
      <w:pPr>
        <w:rPr>
          <w:rFonts w:ascii="Georgia" w:hAnsi="Georgia"/>
        </w:rPr>
      </w:pPr>
      <w:r w:rsidRPr="00C306E3">
        <w:rPr>
          <w:rFonts w:ascii="Georgia" w:hAnsi="Georgia"/>
        </w:rPr>
        <w:t xml:space="preserve">Imelda </w:t>
      </w:r>
      <w:proofErr w:type="spellStart"/>
      <w:r w:rsidRPr="00C306E3">
        <w:rPr>
          <w:rFonts w:ascii="Georgia" w:hAnsi="Georgia"/>
        </w:rPr>
        <w:t>Coyne</w:t>
      </w:r>
      <w:proofErr w:type="spellEnd"/>
      <w:r w:rsidRPr="00C306E3">
        <w:rPr>
          <w:rFonts w:ascii="Georgia" w:hAnsi="Georgia"/>
        </w:rPr>
        <w:t xml:space="preserve"> </w:t>
      </w:r>
      <w:r w:rsidR="006F7B0B">
        <w:rPr>
          <w:rFonts w:ascii="Georgia" w:hAnsi="Georgia"/>
        </w:rPr>
        <w:t>har utsetts till gästprofessor inom ramen för Alva Myrdal-p</w:t>
      </w:r>
      <w:r w:rsidR="00042655">
        <w:rPr>
          <w:rFonts w:ascii="Georgia" w:hAnsi="Georgia"/>
        </w:rPr>
        <w:t xml:space="preserve">rofessuren mellan perioden </w:t>
      </w:r>
      <w:r w:rsidR="00047F52">
        <w:rPr>
          <w:rFonts w:ascii="Georgia" w:hAnsi="Georgia"/>
        </w:rPr>
        <w:t>2016-02-01</w:t>
      </w:r>
      <w:r w:rsidR="00042655">
        <w:rPr>
          <w:rFonts w:ascii="Georgia" w:hAnsi="Georgia"/>
        </w:rPr>
        <w:t>–</w:t>
      </w:r>
      <w:r w:rsidR="00047F52">
        <w:rPr>
          <w:rFonts w:ascii="Georgia" w:hAnsi="Georgia"/>
        </w:rPr>
        <w:t>2017-07-30</w:t>
      </w:r>
      <w:r w:rsidR="006F7B0B">
        <w:rPr>
          <w:rFonts w:ascii="Georgia" w:hAnsi="Georgia"/>
        </w:rPr>
        <w:t xml:space="preserve">. Imelda </w:t>
      </w:r>
      <w:proofErr w:type="spellStart"/>
      <w:r w:rsidR="006F7B0B">
        <w:rPr>
          <w:rFonts w:ascii="Georgia" w:hAnsi="Georgia"/>
        </w:rPr>
        <w:t>Coyne</w:t>
      </w:r>
      <w:proofErr w:type="spellEnd"/>
      <w:r w:rsidR="006F7B0B">
        <w:rPr>
          <w:rFonts w:ascii="Georgia" w:hAnsi="Georgia"/>
        </w:rPr>
        <w:t xml:space="preserve"> är p</w:t>
      </w:r>
      <w:r w:rsidRPr="00C306E3">
        <w:rPr>
          <w:rFonts w:ascii="Georgia" w:hAnsi="Georgia"/>
        </w:rPr>
        <w:t xml:space="preserve">rofessor inom Barns hälsa vid </w:t>
      </w:r>
      <w:proofErr w:type="spellStart"/>
      <w:r w:rsidRPr="00C306E3">
        <w:rPr>
          <w:rFonts w:ascii="Georgia" w:hAnsi="Georgia"/>
        </w:rPr>
        <w:t>School</w:t>
      </w:r>
      <w:proofErr w:type="spellEnd"/>
      <w:r w:rsidRPr="00C306E3">
        <w:rPr>
          <w:rFonts w:ascii="Georgia" w:hAnsi="Georgia"/>
        </w:rPr>
        <w:t xml:space="preserve"> </w:t>
      </w:r>
      <w:proofErr w:type="spellStart"/>
      <w:r w:rsidRPr="00C306E3">
        <w:rPr>
          <w:rFonts w:ascii="Georgia" w:hAnsi="Georgia"/>
        </w:rPr>
        <w:t>of</w:t>
      </w:r>
      <w:proofErr w:type="spellEnd"/>
      <w:r w:rsidRPr="00C306E3">
        <w:rPr>
          <w:rFonts w:ascii="Georgia" w:hAnsi="Georgia"/>
        </w:rPr>
        <w:t xml:space="preserve"> </w:t>
      </w:r>
      <w:proofErr w:type="spellStart"/>
      <w:r w:rsidRPr="00C306E3">
        <w:rPr>
          <w:rFonts w:ascii="Georgia" w:hAnsi="Georgia"/>
        </w:rPr>
        <w:t>Nursing</w:t>
      </w:r>
      <w:proofErr w:type="spellEnd"/>
      <w:r w:rsidRPr="00C306E3">
        <w:rPr>
          <w:rFonts w:ascii="Georgia" w:hAnsi="Georgia"/>
        </w:rPr>
        <w:t xml:space="preserve"> &amp; </w:t>
      </w:r>
      <w:proofErr w:type="spellStart"/>
      <w:r w:rsidRPr="00C306E3">
        <w:rPr>
          <w:rFonts w:ascii="Georgia" w:hAnsi="Georgia"/>
        </w:rPr>
        <w:t>Midwifery</w:t>
      </w:r>
      <w:proofErr w:type="spellEnd"/>
      <w:r w:rsidRPr="00C306E3">
        <w:rPr>
          <w:rFonts w:ascii="Georgia" w:hAnsi="Georgia"/>
        </w:rPr>
        <w:t>, Trinity College, Dublin, Irland. Hon har en grundutbildning som barnsjuksköterska.</w:t>
      </w:r>
      <w:r w:rsidR="006F7B0B">
        <w:rPr>
          <w:rFonts w:ascii="Georgia" w:hAnsi="Georgia"/>
        </w:rPr>
        <w:t xml:space="preserve"> </w:t>
      </w:r>
      <w:r w:rsidR="006F7B0B" w:rsidRPr="006F7B0B">
        <w:rPr>
          <w:rFonts w:ascii="Georgia" w:hAnsi="Georgia"/>
        </w:rPr>
        <w:t>Hennes forskning fokuserar framförallt på barns och ungas delaktighet inom hälsa och välfärdsområdet.</w:t>
      </w:r>
    </w:p>
    <w:p w:rsidR="00EC71DF" w:rsidRPr="00D93FB1" w:rsidRDefault="00C25DA3" w:rsidP="007952B6">
      <w:pPr>
        <w:pStyle w:val="Heading2"/>
        <w:spacing w:after="240" w:line="276" w:lineRule="auto"/>
        <w:jc w:val="left"/>
        <w:rPr>
          <w:rFonts w:ascii="Arial" w:hAnsi="Arial" w:cs="Arial"/>
          <w:i w:val="0"/>
          <w:sz w:val="22"/>
        </w:rPr>
      </w:pPr>
      <w:r>
        <w:rPr>
          <w:rFonts w:ascii="Arial" w:hAnsi="Arial" w:cs="Arial"/>
          <w:i w:val="0"/>
          <w:sz w:val="22"/>
        </w:rPr>
        <w:t xml:space="preserve">Former, modeller och koncept för </w:t>
      </w:r>
      <w:r w:rsidR="00A75355">
        <w:rPr>
          <w:rFonts w:ascii="Arial" w:hAnsi="Arial" w:cs="Arial"/>
          <w:i w:val="0"/>
          <w:sz w:val="22"/>
        </w:rPr>
        <w:t>samverkan</w:t>
      </w:r>
    </w:p>
    <w:p w:rsidR="00A16223" w:rsidRDefault="00133D39" w:rsidP="00A16223">
      <w:pPr>
        <w:rPr>
          <w:rFonts w:ascii="Georgia" w:hAnsi="Georgia"/>
        </w:rPr>
      </w:pPr>
      <w:r>
        <w:rPr>
          <w:rFonts w:ascii="Georgia" w:hAnsi="Georgia"/>
        </w:rPr>
        <w:t xml:space="preserve">För att skapa ett professionellt samverkansarbete </w:t>
      </w:r>
      <w:r w:rsidR="00C705DE">
        <w:rPr>
          <w:rFonts w:ascii="Georgia" w:hAnsi="Georgia"/>
        </w:rPr>
        <w:t xml:space="preserve">har SK genom åren utvecklat och spridit </w:t>
      </w:r>
      <w:r w:rsidR="00A16223">
        <w:rPr>
          <w:rFonts w:ascii="Georgia" w:hAnsi="Georgia"/>
        </w:rPr>
        <w:t>kunskap om olika former,</w:t>
      </w:r>
      <w:r>
        <w:rPr>
          <w:rFonts w:ascii="Georgia" w:hAnsi="Georgia"/>
        </w:rPr>
        <w:t xml:space="preserve"> modeller</w:t>
      </w:r>
      <w:r w:rsidR="00A16223">
        <w:rPr>
          <w:rFonts w:ascii="Georgia" w:hAnsi="Georgia"/>
        </w:rPr>
        <w:t xml:space="preserve"> och koncept</w:t>
      </w:r>
      <w:r>
        <w:rPr>
          <w:rFonts w:ascii="Georgia" w:hAnsi="Georgia"/>
        </w:rPr>
        <w:t xml:space="preserve"> för samverkan. </w:t>
      </w:r>
      <w:r w:rsidR="006E0965">
        <w:rPr>
          <w:rFonts w:ascii="Georgia" w:hAnsi="Georgia"/>
        </w:rPr>
        <w:t xml:space="preserve">SK </w:t>
      </w:r>
      <w:r w:rsidR="007B63EA">
        <w:rPr>
          <w:rFonts w:ascii="Georgia" w:hAnsi="Georgia"/>
        </w:rPr>
        <w:t xml:space="preserve">fortsätter </w:t>
      </w:r>
      <w:r w:rsidR="008C6AA6">
        <w:rPr>
          <w:rFonts w:ascii="Georgia" w:hAnsi="Georgia"/>
        </w:rPr>
        <w:t xml:space="preserve">det arbetet </w:t>
      </w:r>
      <w:r w:rsidR="007B63EA">
        <w:rPr>
          <w:rFonts w:ascii="Georgia" w:hAnsi="Georgia"/>
        </w:rPr>
        <w:t>under året</w:t>
      </w:r>
      <w:r w:rsidR="00B64543">
        <w:rPr>
          <w:rFonts w:ascii="Georgia" w:hAnsi="Georgia"/>
        </w:rPr>
        <w:t xml:space="preserve"> i de olika verksamheterna</w:t>
      </w:r>
      <w:r w:rsidR="007B63EA">
        <w:rPr>
          <w:rFonts w:ascii="Georgia" w:hAnsi="Georgia"/>
        </w:rPr>
        <w:t xml:space="preserve"> </w:t>
      </w:r>
      <w:r w:rsidR="00903C42">
        <w:rPr>
          <w:rFonts w:ascii="Georgia" w:hAnsi="Georgia"/>
        </w:rPr>
        <w:t>t ex genom</w:t>
      </w:r>
      <w:r w:rsidR="007B63EA" w:rsidRPr="007B63EA">
        <w:rPr>
          <w:rFonts w:ascii="Georgia" w:hAnsi="Georgia"/>
        </w:rPr>
        <w:t xml:space="preserve"> </w:t>
      </w:r>
      <w:r w:rsidR="008C6AA6">
        <w:rPr>
          <w:rFonts w:ascii="Georgia" w:hAnsi="Georgia"/>
        </w:rPr>
        <w:t>att utlysa</w:t>
      </w:r>
      <w:r w:rsidR="007B63EA">
        <w:rPr>
          <w:rFonts w:ascii="Georgia" w:hAnsi="Georgia"/>
        </w:rPr>
        <w:t xml:space="preserve"> samverkan</w:t>
      </w:r>
      <w:r w:rsidR="00BA4A8F">
        <w:rPr>
          <w:rFonts w:ascii="Georgia" w:hAnsi="Georgia"/>
        </w:rPr>
        <w:t>s</w:t>
      </w:r>
      <w:r w:rsidR="007B63EA">
        <w:rPr>
          <w:rFonts w:ascii="Georgia" w:hAnsi="Georgia"/>
        </w:rPr>
        <w:t>checkar</w:t>
      </w:r>
      <w:r w:rsidR="00F01B78">
        <w:rPr>
          <w:rFonts w:ascii="Georgia" w:hAnsi="Georgia"/>
        </w:rPr>
        <w:t>, undersöka möjligheten att inrätta en forskningsfond med kontinuerliga utlysningar</w:t>
      </w:r>
      <w:r w:rsidR="007B63EA">
        <w:rPr>
          <w:rFonts w:ascii="Georgia" w:hAnsi="Georgia"/>
        </w:rPr>
        <w:t xml:space="preserve"> och</w:t>
      </w:r>
      <w:r w:rsidR="00903C42">
        <w:rPr>
          <w:rFonts w:ascii="Georgia" w:hAnsi="Georgia"/>
        </w:rPr>
        <w:t xml:space="preserve"> </w:t>
      </w:r>
      <w:r w:rsidR="008C6AA6">
        <w:rPr>
          <w:rFonts w:ascii="Georgia" w:hAnsi="Georgia"/>
        </w:rPr>
        <w:t xml:space="preserve">arrangera </w:t>
      </w:r>
      <w:r w:rsidR="006E0965">
        <w:rPr>
          <w:rFonts w:ascii="Georgia" w:hAnsi="Georgia"/>
        </w:rPr>
        <w:t>seminarier om</w:t>
      </w:r>
      <w:r w:rsidR="002B32C8">
        <w:rPr>
          <w:rFonts w:ascii="Georgia" w:hAnsi="Georgia"/>
        </w:rPr>
        <w:t xml:space="preserve"> kommundoktorander</w:t>
      </w:r>
      <w:r w:rsidR="007B63EA">
        <w:rPr>
          <w:rFonts w:ascii="Georgia" w:hAnsi="Georgia"/>
        </w:rPr>
        <w:t>.</w:t>
      </w:r>
    </w:p>
    <w:p w:rsidR="008A0FCF" w:rsidRDefault="003B7419" w:rsidP="00025BE7">
      <w:pPr>
        <w:pStyle w:val="Heading2"/>
        <w:jc w:val="left"/>
        <w:rPr>
          <w:rFonts w:ascii="Arial" w:hAnsi="Arial" w:cs="Arial"/>
          <w:i w:val="0"/>
          <w:sz w:val="22"/>
        </w:rPr>
      </w:pPr>
      <w:r>
        <w:rPr>
          <w:rFonts w:ascii="Arial" w:hAnsi="Arial" w:cs="Arial"/>
          <w:i w:val="0"/>
          <w:sz w:val="22"/>
        </w:rPr>
        <w:t>Synliggöra</w:t>
      </w:r>
      <w:r w:rsidR="008A0FCF">
        <w:rPr>
          <w:rFonts w:ascii="Arial" w:hAnsi="Arial" w:cs="Arial"/>
          <w:i w:val="0"/>
          <w:sz w:val="22"/>
        </w:rPr>
        <w:t xml:space="preserve"> SK som samverkansplattform</w:t>
      </w:r>
    </w:p>
    <w:p w:rsidR="00CB72E6" w:rsidRDefault="008A0FCF" w:rsidP="00025BE7">
      <w:pPr>
        <w:rPr>
          <w:rFonts w:ascii="Georgia" w:hAnsi="Georgia"/>
        </w:rPr>
      </w:pPr>
      <w:r>
        <w:rPr>
          <w:rFonts w:ascii="Georgia" w:hAnsi="Georgia"/>
        </w:rPr>
        <w:br/>
      </w:r>
      <w:r w:rsidR="00CB72E6">
        <w:rPr>
          <w:rFonts w:ascii="Georgia" w:hAnsi="Georgia"/>
        </w:rPr>
        <w:t xml:space="preserve">SK som samverkansplattform </w:t>
      </w:r>
      <w:r w:rsidR="004C6EED">
        <w:rPr>
          <w:rFonts w:ascii="Georgia" w:hAnsi="Georgia"/>
        </w:rPr>
        <w:t>fortsätter att presenteras i olika sammanhang under året.</w:t>
      </w:r>
    </w:p>
    <w:p w:rsidR="002C55B7" w:rsidRDefault="002C55B7" w:rsidP="00025BE7">
      <w:pPr>
        <w:rPr>
          <w:rFonts w:ascii="Georgia" w:hAnsi="Georgia"/>
        </w:rPr>
      </w:pPr>
      <w:r>
        <w:rPr>
          <w:rFonts w:ascii="Georgia" w:hAnsi="Georgia"/>
        </w:rPr>
        <w:t>U</w:t>
      </w:r>
      <w:r w:rsidR="00BF3DB3">
        <w:rPr>
          <w:rFonts w:ascii="Georgia" w:hAnsi="Georgia"/>
        </w:rPr>
        <w:t>nder</w:t>
      </w:r>
      <w:r>
        <w:rPr>
          <w:rFonts w:ascii="Georgia" w:hAnsi="Georgia"/>
        </w:rPr>
        <w:t xml:space="preserve"> </w:t>
      </w:r>
      <w:r w:rsidR="00BF3DB3">
        <w:rPr>
          <w:rFonts w:ascii="Georgia" w:hAnsi="Georgia"/>
        </w:rPr>
        <w:t>våren 2016</w:t>
      </w:r>
      <w:r>
        <w:rPr>
          <w:rFonts w:ascii="Georgia" w:hAnsi="Georgia"/>
        </w:rPr>
        <w:t xml:space="preserve"> </w:t>
      </w:r>
      <w:r w:rsidR="0091656A">
        <w:rPr>
          <w:rFonts w:ascii="Georgia" w:hAnsi="Georgia"/>
        </w:rPr>
        <w:t xml:space="preserve">besöker </w:t>
      </w:r>
      <w:r w:rsidR="00715DEE">
        <w:rPr>
          <w:rFonts w:ascii="Georgia" w:hAnsi="Georgia"/>
        </w:rPr>
        <w:t>processledare</w:t>
      </w:r>
      <w:r w:rsidR="0045251D">
        <w:rPr>
          <w:rFonts w:ascii="Georgia" w:hAnsi="Georgia"/>
        </w:rPr>
        <w:t>n</w:t>
      </w:r>
      <w:r w:rsidR="00715DEE">
        <w:rPr>
          <w:rFonts w:ascii="Georgia" w:hAnsi="Georgia"/>
        </w:rPr>
        <w:t xml:space="preserve"> </w:t>
      </w:r>
      <w:r>
        <w:rPr>
          <w:rFonts w:ascii="Georgia" w:hAnsi="Georgia"/>
        </w:rPr>
        <w:t xml:space="preserve">landstingsstyrelserna </w:t>
      </w:r>
      <w:r w:rsidR="00CE43A0">
        <w:rPr>
          <w:rFonts w:ascii="Georgia" w:hAnsi="Georgia"/>
        </w:rPr>
        <w:t>i Sörmland och Västmanland.</w:t>
      </w:r>
    </w:p>
    <w:p w:rsidR="00A62425" w:rsidRDefault="00025BE7" w:rsidP="00715DEE">
      <w:pPr>
        <w:rPr>
          <w:rFonts w:ascii="Georgia" w:hAnsi="Georgia"/>
        </w:rPr>
      </w:pPr>
      <w:r>
        <w:rPr>
          <w:rFonts w:ascii="Georgia" w:hAnsi="Georgia"/>
        </w:rPr>
        <w:t xml:space="preserve">Under 2016 skall </w:t>
      </w:r>
      <w:r w:rsidR="002C55B7">
        <w:rPr>
          <w:rFonts w:ascii="Georgia" w:hAnsi="Georgia"/>
        </w:rPr>
        <w:t>dessutom presidierna</w:t>
      </w:r>
      <w:r>
        <w:rPr>
          <w:rFonts w:ascii="Georgia" w:hAnsi="Georgia"/>
        </w:rPr>
        <w:t xml:space="preserve"> från kommun</w:t>
      </w:r>
      <w:r w:rsidR="005B7ACE">
        <w:rPr>
          <w:rFonts w:ascii="Georgia" w:hAnsi="Georgia"/>
        </w:rPr>
        <w:t>styrelserna</w:t>
      </w:r>
      <w:r w:rsidR="007879BE">
        <w:rPr>
          <w:rFonts w:ascii="Georgia" w:hAnsi="Georgia"/>
        </w:rPr>
        <w:t xml:space="preserve"> </w:t>
      </w:r>
      <w:r w:rsidR="00C8548D">
        <w:rPr>
          <w:rFonts w:ascii="Georgia" w:hAnsi="Georgia"/>
        </w:rPr>
        <w:t>i</w:t>
      </w:r>
      <w:r w:rsidR="007879BE">
        <w:rPr>
          <w:rFonts w:ascii="Georgia" w:hAnsi="Georgia"/>
        </w:rPr>
        <w:t xml:space="preserve"> Eskilstuna och </w:t>
      </w:r>
      <w:r w:rsidR="005B7ACE">
        <w:rPr>
          <w:rFonts w:ascii="Georgia" w:hAnsi="Georgia"/>
        </w:rPr>
        <w:t>Västerås samt</w:t>
      </w:r>
      <w:r>
        <w:rPr>
          <w:rFonts w:ascii="Georgia" w:hAnsi="Georgia"/>
        </w:rPr>
        <w:t xml:space="preserve"> landstingsstyrelserna </w:t>
      </w:r>
      <w:r w:rsidR="00C8548D">
        <w:rPr>
          <w:rFonts w:ascii="Georgia" w:hAnsi="Georgia"/>
        </w:rPr>
        <w:t>i</w:t>
      </w:r>
      <w:r w:rsidR="007879BE">
        <w:rPr>
          <w:rFonts w:ascii="Georgia" w:hAnsi="Georgia"/>
        </w:rPr>
        <w:t xml:space="preserve"> Sörmland och Västmanland </w:t>
      </w:r>
      <w:r w:rsidR="00794B41">
        <w:rPr>
          <w:rFonts w:ascii="Georgia" w:hAnsi="Georgia"/>
        </w:rPr>
        <w:t xml:space="preserve">bjudas in till ett gemensamt möte </w:t>
      </w:r>
      <w:r w:rsidR="005B7ACE">
        <w:rPr>
          <w:rFonts w:ascii="Georgia" w:hAnsi="Georgia"/>
        </w:rPr>
        <w:t xml:space="preserve">med </w:t>
      </w:r>
      <w:r>
        <w:rPr>
          <w:rFonts w:ascii="Georgia" w:hAnsi="Georgia"/>
        </w:rPr>
        <w:t>SK:s</w:t>
      </w:r>
      <w:r w:rsidRPr="00025BE7">
        <w:rPr>
          <w:rFonts w:ascii="Georgia" w:hAnsi="Georgia"/>
        </w:rPr>
        <w:t xml:space="preserve"> sty</w:t>
      </w:r>
      <w:r>
        <w:rPr>
          <w:rFonts w:ascii="Georgia" w:hAnsi="Georgia"/>
        </w:rPr>
        <w:t>relseledamöter.</w:t>
      </w:r>
      <w:r w:rsidR="002C55B7">
        <w:rPr>
          <w:rFonts w:ascii="Georgia" w:hAnsi="Georgia"/>
        </w:rPr>
        <w:t xml:space="preserve"> </w:t>
      </w:r>
    </w:p>
    <w:p w:rsidR="00057279" w:rsidRPr="00F30113" w:rsidRDefault="004131A1" w:rsidP="00057279">
      <w:pPr>
        <w:pStyle w:val="Heading2"/>
        <w:rPr>
          <w:rFonts w:ascii="Arial" w:hAnsi="Arial" w:cs="Arial"/>
          <w:i w:val="0"/>
          <w:sz w:val="22"/>
        </w:rPr>
      </w:pPr>
      <w:r w:rsidRPr="00F30113">
        <w:rPr>
          <w:rFonts w:ascii="Arial" w:hAnsi="Arial" w:cs="Arial"/>
          <w:i w:val="0"/>
          <w:sz w:val="22"/>
        </w:rPr>
        <w:t>Gemensam w</w:t>
      </w:r>
      <w:r w:rsidR="00715DEE" w:rsidRPr="00F30113">
        <w:rPr>
          <w:rFonts w:ascii="Arial" w:hAnsi="Arial" w:cs="Arial"/>
          <w:i w:val="0"/>
          <w:sz w:val="22"/>
        </w:rPr>
        <w:t xml:space="preserve">orkshop </w:t>
      </w:r>
      <w:r w:rsidRPr="00F30113">
        <w:rPr>
          <w:rFonts w:ascii="Arial" w:hAnsi="Arial" w:cs="Arial"/>
          <w:i w:val="0"/>
          <w:sz w:val="22"/>
        </w:rPr>
        <w:t xml:space="preserve">med SK:s </w:t>
      </w:r>
      <w:r w:rsidR="00715DEE" w:rsidRPr="00F30113">
        <w:rPr>
          <w:rFonts w:ascii="Arial" w:hAnsi="Arial" w:cs="Arial"/>
          <w:i w:val="0"/>
          <w:sz w:val="22"/>
        </w:rPr>
        <w:t>styrgrupper</w:t>
      </w:r>
    </w:p>
    <w:p w:rsidR="004131A1" w:rsidRDefault="004131A1" w:rsidP="004131A1">
      <w:pPr>
        <w:rPr>
          <w:rFonts w:ascii="Georgia" w:hAnsi="Georgia"/>
        </w:rPr>
      </w:pPr>
      <w:r>
        <w:rPr>
          <w:rFonts w:ascii="Georgia" w:hAnsi="Georgia"/>
        </w:rPr>
        <w:lastRenderedPageBreak/>
        <w:br/>
      </w:r>
      <w:r w:rsidR="00794B41">
        <w:rPr>
          <w:rFonts w:ascii="Georgia" w:hAnsi="Georgia"/>
        </w:rPr>
        <w:t xml:space="preserve">Det </w:t>
      </w:r>
      <w:r w:rsidR="004C6EED">
        <w:rPr>
          <w:rFonts w:ascii="Georgia" w:hAnsi="Georgia"/>
        </w:rPr>
        <w:t>har uppkommit önskemål om</w:t>
      </w:r>
      <w:r w:rsidR="00CB72E6">
        <w:rPr>
          <w:rFonts w:ascii="Georgia" w:hAnsi="Georgia"/>
        </w:rPr>
        <w:t xml:space="preserve"> en </w:t>
      </w:r>
      <w:r w:rsidR="00794B41">
        <w:rPr>
          <w:rFonts w:ascii="Georgia" w:hAnsi="Georgia"/>
        </w:rPr>
        <w:t xml:space="preserve">gemensam workshop med SK:s olika styrgrupper </w:t>
      </w:r>
      <w:r w:rsidR="004C6EED">
        <w:rPr>
          <w:rFonts w:ascii="Georgia" w:hAnsi="Georgia"/>
        </w:rPr>
        <w:t xml:space="preserve">för att </w:t>
      </w:r>
      <w:r w:rsidR="003451FB">
        <w:rPr>
          <w:rFonts w:ascii="Georgia" w:hAnsi="Georgia"/>
        </w:rPr>
        <w:t xml:space="preserve">t ex </w:t>
      </w:r>
      <w:r w:rsidR="004C6EED">
        <w:rPr>
          <w:rFonts w:ascii="Georgia" w:hAnsi="Georgia"/>
        </w:rPr>
        <w:t>hitta synergier</w:t>
      </w:r>
      <w:r w:rsidR="005673DA">
        <w:rPr>
          <w:rFonts w:ascii="Georgia" w:hAnsi="Georgia"/>
        </w:rPr>
        <w:t xml:space="preserve"> mellan SK:s olika verksamhetsdelar</w:t>
      </w:r>
      <w:r w:rsidR="004C6EED">
        <w:rPr>
          <w:rFonts w:ascii="Georgia" w:hAnsi="Georgia"/>
        </w:rPr>
        <w:t>. D</w:t>
      </w:r>
      <w:r w:rsidR="00CB72E6">
        <w:rPr>
          <w:rFonts w:ascii="Georgia" w:hAnsi="Georgia"/>
        </w:rPr>
        <w:t>ärf</w:t>
      </w:r>
      <w:r w:rsidR="004C6EED">
        <w:rPr>
          <w:rFonts w:ascii="Georgia" w:hAnsi="Georgia"/>
        </w:rPr>
        <w:t>ör genomförs en workshop under hösten 2016</w:t>
      </w:r>
      <w:r w:rsidR="00CB72E6">
        <w:rPr>
          <w:rFonts w:ascii="Georgia" w:hAnsi="Georgia"/>
        </w:rPr>
        <w:t xml:space="preserve"> då alla styrelseledamöter i de o</w:t>
      </w:r>
      <w:r w:rsidR="004C6EED">
        <w:rPr>
          <w:rFonts w:ascii="Georgia" w:hAnsi="Georgia"/>
        </w:rPr>
        <w:t xml:space="preserve">lika styrgrupperna bjuds </w:t>
      </w:r>
      <w:r w:rsidR="00BF3DB3">
        <w:rPr>
          <w:rFonts w:ascii="Georgia" w:hAnsi="Georgia"/>
        </w:rPr>
        <w:t>in att delta i</w:t>
      </w:r>
      <w:r w:rsidR="00036DE1">
        <w:rPr>
          <w:rFonts w:ascii="Georgia" w:hAnsi="Georgia"/>
        </w:rPr>
        <w:t>.</w:t>
      </w:r>
      <w:r w:rsidR="004C6EED">
        <w:rPr>
          <w:rFonts w:ascii="Georgia" w:hAnsi="Georgia"/>
        </w:rPr>
        <w:t xml:space="preserve"> </w:t>
      </w:r>
      <w:r w:rsidR="00854B22">
        <w:rPr>
          <w:rFonts w:ascii="Georgia" w:hAnsi="Georgia"/>
        </w:rPr>
        <w:t xml:space="preserve">Processledningen på MDH ansvarar för planeringen av detta. </w:t>
      </w:r>
    </w:p>
    <w:p w:rsidR="00010A9B" w:rsidRPr="00D93FB1" w:rsidRDefault="00010A9B" w:rsidP="00010A9B">
      <w:pPr>
        <w:pStyle w:val="Heading1"/>
        <w:rPr>
          <w:sz w:val="24"/>
          <w:szCs w:val="24"/>
        </w:rPr>
      </w:pPr>
      <w:r w:rsidRPr="00D93FB1">
        <w:rPr>
          <w:sz w:val="24"/>
          <w:szCs w:val="24"/>
        </w:rPr>
        <w:t>Uppföljning</w:t>
      </w:r>
    </w:p>
    <w:p w:rsidR="003F796B" w:rsidRDefault="0085278E" w:rsidP="00010A9B">
      <w:pPr>
        <w:rPr>
          <w:rFonts w:ascii="Georgia" w:hAnsi="Georgia"/>
        </w:rPr>
      </w:pPr>
      <w:r>
        <w:rPr>
          <w:rFonts w:ascii="Georgia" w:hAnsi="Georgia"/>
        </w:rPr>
        <w:t>Regelbunden</w:t>
      </w:r>
      <w:r w:rsidR="00107445">
        <w:rPr>
          <w:rFonts w:ascii="Georgia" w:hAnsi="Georgia"/>
        </w:rPr>
        <w:t xml:space="preserve"> uppföljning av </w:t>
      </w:r>
      <w:r w:rsidR="007879BE">
        <w:rPr>
          <w:rFonts w:ascii="Georgia" w:hAnsi="Georgia"/>
        </w:rPr>
        <w:t>SK:</w:t>
      </w:r>
      <w:r w:rsidR="00107445">
        <w:rPr>
          <w:rFonts w:ascii="Georgia" w:hAnsi="Georgia"/>
        </w:rPr>
        <w:t>s verksamheter och aktiv</w:t>
      </w:r>
      <w:r w:rsidR="003E1762">
        <w:rPr>
          <w:rFonts w:ascii="Georgia" w:hAnsi="Georgia"/>
        </w:rPr>
        <w:t>it</w:t>
      </w:r>
      <w:r w:rsidR="00107445">
        <w:rPr>
          <w:rFonts w:ascii="Georgia" w:hAnsi="Georgia"/>
        </w:rPr>
        <w:t xml:space="preserve">eter </w:t>
      </w:r>
      <w:r>
        <w:rPr>
          <w:rFonts w:ascii="Georgia" w:hAnsi="Georgia"/>
        </w:rPr>
        <w:t xml:space="preserve">sker på styrelsemötena 4 gånger per år och för verksamheterna på respektive styrgruppsmöten under året. </w:t>
      </w:r>
      <w:r w:rsidR="00107445">
        <w:rPr>
          <w:rFonts w:ascii="Georgia" w:hAnsi="Georgia"/>
        </w:rPr>
        <w:t xml:space="preserve">Formerna </w:t>
      </w:r>
      <w:r w:rsidR="007879BE">
        <w:rPr>
          <w:rFonts w:ascii="Georgia" w:hAnsi="Georgia"/>
        </w:rPr>
        <w:t xml:space="preserve">för återrapportering skall ses </w:t>
      </w:r>
      <w:r w:rsidR="00AE4F7F">
        <w:rPr>
          <w:rFonts w:ascii="Georgia" w:hAnsi="Georgia"/>
        </w:rPr>
        <w:t>över under året</w:t>
      </w:r>
      <w:r w:rsidR="007879BE">
        <w:rPr>
          <w:rFonts w:ascii="Georgia" w:hAnsi="Georgia"/>
        </w:rPr>
        <w:t>.</w:t>
      </w:r>
    </w:p>
    <w:p w:rsidR="007A410A" w:rsidRPr="007A410A" w:rsidRDefault="007A410A" w:rsidP="007A410A">
      <w:pPr>
        <w:pStyle w:val="Heading2"/>
        <w:rPr>
          <w:rFonts w:ascii="Arial" w:hAnsi="Arial" w:cs="Arial"/>
          <w:i w:val="0"/>
          <w:sz w:val="22"/>
        </w:rPr>
      </w:pPr>
      <w:r w:rsidRPr="007A410A">
        <w:rPr>
          <w:rFonts w:ascii="Arial" w:hAnsi="Arial" w:cs="Arial"/>
          <w:i w:val="0"/>
          <w:sz w:val="22"/>
        </w:rPr>
        <w:t>Indikatorer för uppföljning</w:t>
      </w:r>
    </w:p>
    <w:p w:rsidR="00010A9B" w:rsidRDefault="00C15AA7" w:rsidP="00010A9B">
      <w:pPr>
        <w:rPr>
          <w:rFonts w:ascii="Georgia" w:hAnsi="Georgia"/>
        </w:rPr>
      </w:pPr>
      <w:r>
        <w:rPr>
          <w:rFonts w:ascii="Georgia" w:hAnsi="Georgia"/>
        </w:rPr>
        <w:t>Möjliga i</w:t>
      </w:r>
      <w:r w:rsidR="00010A9B">
        <w:rPr>
          <w:rFonts w:ascii="Georgia" w:hAnsi="Georgia"/>
        </w:rPr>
        <w:t xml:space="preserve">ndikatorer som är kopplade till Samhällskontraktets övergripande mål </w:t>
      </w:r>
      <w:r w:rsidR="00C8548D">
        <w:rPr>
          <w:rFonts w:ascii="Georgia" w:hAnsi="Georgia"/>
        </w:rPr>
        <w:t xml:space="preserve">skall </w:t>
      </w:r>
      <w:r w:rsidR="00107445">
        <w:rPr>
          <w:rFonts w:ascii="Georgia" w:hAnsi="Georgia"/>
        </w:rPr>
        <w:t xml:space="preserve">undersökas och </w:t>
      </w:r>
      <w:r w:rsidR="00C8548D">
        <w:rPr>
          <w:rFonts w:ascii="Georgia" w:hAnsi="Georgia"/>
        </w:rPr>
        <w:t>tas fram under året.</w:t>
      </w:r>
    </w:p>
    <w:p w:rsidR="007A410A" w:rsidRPr="007A410A" w:rsidRDefault="007A410A" w:rsidP="007A410A">
      <w:pPr>
        <w:pStyle w:val="Heading2"/>
        <w:rPr>
          <w:rFonts w:ascii="Arial" w:hAnsi="Arial" w:cs="Arial"/>
          <w:i w:val="0"/>
          <w:sz w:val="22"/>
        </w:rPr>
      </w:pPr>
      <w:r w:rsidRPr="007A410A">
        <w:rPr>
          <w:rFonts w:ascii="Arial" w:hAnsi="Arial" w:cs="Arial"/>
          <w:i w:val="0"/>
          <w:sz w:val="22"/>
        </w:rPr>
        <w:t>Utvärdering</w:t>
      </w:r>
    </w:p>
    <w:p w:rsidR="00107445" w:rsidRDefault="000F3FEE" w:rsidP="00010A9B">
      <w:pPr>
        <w:rPr>
          <w:rFonts w:ascii="Georgia" w:hAnsi="Georgia"/>
        </w:rPr>
      </w:pPr>
      <w:r>
        <w:rPr>
          <w:rFonts w:ascii="Georgia" w:hAnsi="Georgia"/>
        </w:rPr>
        <w:t>Under året</w:t>
      </w:r>
      <w:r w:rsidR="006C72E9">
        <w:rPr>
          <w:rFonts w:ascii="Georgia" w:hAnsi="Georgia"/>
        </w:rPr>
        <w:t xml:space="preserve"> utförs en</w:t>
      </w:r>
      <w:r w:rsidR="003E1762">
        <w:rPr>
          <w:rFonts w:ascii="Georgia" w:hAnsi="Georgia"/>
        </w:rPr>
        <w:t xml:space="preserve"> utv</w:t>
      </w:r>
      <w:r w:rsidR="006C72E9">
        <w:rPr>
          <w:rFonts w:ascii="Georgia" w:hAnsi="Georgia"/>
        </w:rPr>
        <w:t>ärdering av Samhällskontraktet.</w:t>
      </w:r>
    </w:p>
    <w:p w:rsidR="006C72E9" w:rsidRDefault="006C72E9" w:rsidP="006C72E9">
      <w:pPr>
        <w:pStyle w:val="Heading2"/>
        <w:rPr>
          <w:rFonts w:ascii="Arial" w:hAnsi="Arial" w:cs="Arial"/>
          <w:i w:val="0"/>
          <w:sz w:val="22"/>
        </w:rPr>
      </w:pPr>
      <w:r>
        <w:rPr>
          <w:rFonts w:ascii="Arial" w:hAnsi="Arial" w:cs="Arial"/>
          <w:i w:val="0"/>
          <w:sz w:val="22"/>
        </w:rPr>
        <w:t>Projektdatabas</w:t>
      </w:r>
    </w:p>
    <w:p w:rsidR="006C72E9" w:rsidRPr="006C72E9" w:rsidRDefault="006C72E9" w:rsidP="006C72E9">
      <w:pPr>
        <w:rPr>
          <w:rFonts w:ascii="Georgia" w:hAnsi="Georgia"/>
        </w:rPr>
      </w:pPr>
      <w:r w:rsidRPr="006C72E9">
        <w:rPr>
          <w:rFonts w:ascii="Georgia" w:hAnsi="Georgia"/>
        </w:rPr>
        <w:t>Under året undersöks möjligheten att skapa en projektdatabas för Samhällskontraktets olika delpro</w:t>
      </w:r>
      <w:r w:rsidR="00951B3D">
        <w:rPr>
          <w:rFonts w:ascii="Georgia" w:hAnsi="Georgia"/>
        </w:rPr>
        <w:t>jekt</w:t>
      </w:r>
      <w:r w:rsidRPr="006C72E9">
        <w:rPr>
          <w:rFonts w:ascii="Georgia" w:hAnsi="Georgia"/>
        </w:rPr>
        <w:t>.</w:t>
      </w:r>
    </w:p>
    <w:p w:rsidR="00010A9B" w:rsidRPr="00D93FB1" w:rsidRDefault="00C45DB5" w:rsidP="00010A9B">
      <w:pPr>
        <w:pStyle w:val="Heading1"/>
        <w:rPr>
          <w:sz w:val="24"/>
          <w:szCs w:val="24"/>
        </w:rPr>
      </w:pPr>
      <w:r w:rsidRPr="00D93FB1">
        <w:rPr>
          <w:sz w:val="24"/>
          <w:szCs w:val="24"/>
        </w:rPr>
        <w:t>Kommunikation</w:t>
      </w:r>
    </w:p>
    <w:p w:rsidR="007A410A" w:rsidRDefault="007A410A" w:rsidP="007952B6">
      <w:pPr>
        <w:spacing w:after="0"/>
        <w:rPr>
          <w:rFonts w:ascii="Georgia" w:hAnsi="Georgia"/>
        </w:rPr>
      </w:pPr>
      <w:r>
        <w:rPr>
          <w:rFonts w:ascii="Georgia" w:hAnsi="Georgia"/>
        </w:rPr>
        <w:t xml:space="preserve">En separat kommunikationsplan för SK tas fram och beslutas av styrelsen, men en viktig satsning inom kommunikation under nästa år är att bygga upp ett </w:t>
      </w:r>
      <w:r w:rsidRPr="00DF5D86">
        <w:rPr>
          <w:rFonts w:ascii="Georgia" w:hAnsi="Georgia"/>
        </w:rPr>
        <w:t>kommunikatörsnätverk med representant</w:t>
      </w:r>
      <w:r>
        <w:rPr>
          <w:rFonts w:ascii="Georgia" w:hAnsi="Georgia"/>
        </w:rPr>
        <w:t xml:space="preserve">er för de olika organisationerna. </w:t>
      </w:r>
      <w:r w:rsidR="00F24BFC">
        <w:rPr>
          <w:rFonts w:ascii="Georgia" w:hAnsi="Georgia"/>
        </w:rPr>
        <w:t>SK</w:t>
      </w:r>
      <w:r w:rsidR="00F24BFC" w:rsidRPr="00DF5D86">
        <w:rPr>
          <w:rFonts w:ascii="Georgia" w:hAnsi="Georgia"/>
        </w:rPr>
        <w:t xml:space="preserve"> som samverkansplattform behöver tydligare kommuniceras hos </w:t>
      </w:r>
      <w:r>
        <w:rPr>
          <w:rFonts w:ascii="Georgia" w:hAnsi="Georgia"/>
        </w:rPr>
        <w:t>s</w:t>
      </w:r>
      <w:r w:rsidR="00F24BFC" w:rsidRPr="00DF5D86">
        <w:rPr>
          <w:rFonts w:ascii="Georgia" w:hAnsi="Georgia"/>
        </w:rPr>
        <w:t xml:space="preserve">amarbetsorganisationerna och dess medarbetare. Vad det är, vad det syftar till och hur det påverkar verksamheterna. </w:t>
      </w:r>
      <w:r w:rsidR="00F24BFC">
        <w:rPr>
          <w:rFonts w:ascii="Georgia" w:hAnsi="Georgia"/>
        </w:rPr>
        <w:t>Det kräver ett tätare samarbete med parternas kommunikationsavdelningar</w:t>
      </w:r>
      <w:r>
        <w:rPr>
          <w:rFonts w:ascii="Georgia" w:hAnsi="Georgia"/>
        </w:rPr>
        <w:t xml:space="preserve"> med regelbundna träffar</w:t>
      </w:r>
      <w:r w:rsidR="00F24BFC">
        <w:rPr>
          <w:rFonts w:ascii="Georgia" w:hAnsi="Georgia"/>
        </w:rPr>
        <w:t xml:space="preserve">. </w:t>
      </w:r>
      <w:r w:rsidR="00B14CFE">
        <w:rPr>
          <w:rFonts w:ascii="Georgia" w:hAnsi="Georgia"/>
        </w:rPr>
        <w:t>Sammankallande för nätverket är SK:s kommunikatör.</w:t>
      </w:r>
    </w:p>
    <w:p w:rsidR="00963AC9" w:rsidRPr="00D93FB1" w:rsidRDefault="00963AC9" w:rsidP="007952B6">
      <w:pPr>
        <w:pStyle w:val="Heading1"/>
        <w:spacing w:line="276" w:lineRule="auto"/>
        <w:jc w:val="left"/>
        <w:rPr>
          <w:sz w:val="24"/>
          <w:szCs w:val="24"/>
        </w:rPr>
      </w:pPr>
      <w:r w:rsidRPr="00D93FB1">
        <w:rPr>
          <w:sz w:val="24"/>
          <w:szCs w:val="24"/>
        </w:rPr>
        <w:t>Budget</w:t>
      </w:r>
      <w:r w:rsidR="00287897" w:rsidRPr="00D93FB1">
        <w:rPr>
          <w:sz w:val="24"/>
          <w:szCs w:val="24"/>
        </w:rPr>
        <w:t xml:space="preserve"> 2016</w:t>
      </w:r>
    </w:p>
    <w:p w:rsidR="00DF7B59" w:rsidRDefault="007B2168" w:rsidP="00DF7B59">
      <w:pPr>
        <w:rPr>
          <w:rFonts w:ascii="Georgia" w:hAnsi="Georgia"/>
        </w:rPr>
      </w:pPr>
      <w:r w:rsidRPr="007B2168">
        <w:rPr>
          <w:rFonts w:ascii="Georgia" w:hAnsi="Georgia"/>
        </w:rPr>
        <w:t>Förslag</w:t>
      </w:r>
      <w:r>
        <w:rPr>
          <w:rFonts w:ascii="Georgia" w:hAnsi="Georgia"/>
        </w:rPr>
        <w:t xml:space="preserve"> till budget för den verksamhet som sker inom samverkanspl</w:t>
      </w:r>
      <w:r w:rsidR="00854B22">
        <w:rPr>
          <w:rFonts w:ascii="Georgia" w:hAnsi="Georgia"/>
        </w:rPr>
        <w:t xml:space="preserve">attformen på övergripande nivå framgår av nedanstående tabell. </w:t>
      </w:r>
    </w:p>
    <w:p w:rsidR="003A6FF9" w:rsidRDefault="003A6FF9" w:rsidP="00DF7B59">
      <w:pPr>
        <w:rPr>
          <w:rFonts w:ascii="Georgia" w:hAnsi="Georgia"/>
        </w:rPr>
      </w:pPr>
    </w:p>
    <w:p w:rsidR="003A6FF9" w:rsidRDefault="003A6FF9" w:rsidP="00DF7B59">
      <w:pPr>
        <w:rPr>
          <w:rFonts w:ascii="Georgia" w:hAnsi="Georgia"/>
        </w:rPr>
      </w:pPr>
    </w:p>
    <w:p w:rsidR="003A6FF9" w:rsidRPr="005631F3" w:rsidRDefault="003A6FF9" w:rsidP="00DF7B59">
      <w:pPr>
        <w:rPr>
          <w:rFonts w:ascii="Georgia" w:hAnsi="Georgia"/>
        </w:rPr>
      </w:pPr>
    </w:p>
    <w:tbl>
      <w:tblPr>
        <w:tblStyle w:val="TableGrid"/>
        <w:tblW w:w="5270" w:type="dxa"/>
        <w:tblLook w:val="04A0" w:firstRow="1" w:lastRow="0" w:firstColumn="1" w:lastColumn="0" w:noHBand="0" w:noVBand="1"/>
      </w:tblPr>
      <w:tblGrid>
        <w:gridCol w:w="3539"/>
        <w:gridCol w:w="1731"/>
      </w:tblGrid>
      <w:tr w:rsidR="007B2168" w:rsidRPr="007B2168" w:rsidTr="008E066E">
        <w:trPr>
          <w:trHeight w:val="308"/>
        </w:trPr>
        <w:tc>
          <w:tcPr>
            <w:tcW w:w="3539" w:type="dxa"/>
            <w:noWrap/>
          </w:tcPr>
          <w:p w:rsidR="007B2168" w:rsidRPr="00A657EE" w:rsidRDefault="00A657EE" w:rsidP="007952B6">
            <w:pPr>
              <w:spacing w:line="276" w:lineRule="auto"/>
              <w:rPr>
                <w:rFonts w:ascii="Georgia" w:eastAsia="Times New Roman" w:hAnsi="Georgia" w:cs="Calibri"/>
                <w:b/>
                <w:color w:val="000000"/>
                <w:lang w:eastAsia="sv-SE"/>
              </w:rPr>
            </w:pPr>
            <w:r w:rsidRPr="00A657EE">
              <w:rPr>
                <w:rFonts w:ascii="Georgia" w:eastAsia="Times New Roman" w:hAnsi="Georgia" w:cs="Calibri"/>
                <w:b/>
                <w:color w:val="000000"/>
                <w:lang w:eastAsia="sv-SE"/>
              </w:rPr>
              <w:t>Samhällskontraktet övergripande</w:t>
            </w:r>
          </w:p>
        </w:tc>
        <w:tc>
          <w:tcPr>
            <w:tcW w:w="1731" w:type="dxa"/>
            <w:noWrap/>
          </w:tcPr>
          <w:p w:rsidR="007B2168" w:rsidRPr="007B2168" w:rsidRDefault="007B2168" w:rsidP="0081196B">
            <w:pPr>
              <w:spacing w:line="276" w:lineRule="auto"/>
              <w:jc w:val="right"/>
              <w:rPr>
                <w:rFonts w:ascii="Georgia" w:eastAsia="Times New Roman" w:hAnsi="Georgia" w:cs="Calibri"/>
                <w:b/>
                <w:color w:val="000000"/>
                <w:lang w:eastAsia="sv-SE"/>
              </w:rPr>
            </w:pPr>
            <w:r w:rsidRPr="007B2168">
              <w:rPr>
                <w:rFonts w:ascii="Georgia" w:eastAsia="Times New Roman" w:hAnsi="Georgia" w:cs="Calibri"/>
                <w:b/>
                <w:color w:val="000000"/>
                <w:lang w:eastAsia="sv-SE"/>
              </w:rPr>
              <w:t>201</w:t>
            </w:r>
            <w:r w:rsidR="0081196B">
              <w:rPr>
                <w:rFonts w:ascii="Georgia" w:eastAsia="Times New Roman" w:hAnsi="Georgia" w:cs="Calibri"/>
                <w:b/>
                <w:color w:val="000000"/>
                <w:lang w:eastAsia="sv-SE"/>
              </w:rPr>
              <w:t>6</w:t>
            </w:r>
          </w:p>
        </w:tc>
      </w:tr>
      <w:tr w:rsidR="00EA5FB9" w:rsidRPr="007B2168" w:rsidTr="008E066E">
        <w:trPr>
          <w:trHeight w:val="308"/>
        </w:trPr>
        <w:tc>
          <w:tcPr>
            <w:tcW w:w="3539" w:type="dxa"/>
            <w:noWrap/>
            <w:hideMark/>
          </w:tcPr>
          <w:p w:rsidR="00EA5FB9" w:rsidRPr="007B2168" w:rsidRDefault="00EA5FB9" w:rsidP="007952B6">
            <w:pPr>
              <w:spacing w:line="276" w:lineRule="auto"/>
              <w:rPr>
                <w:rFonts w:ascii="Georgia" w:eastAsia="Times New Roman" w:hAnsi="Georgia" w:cs="Calibri"/>
                <w:color w:val="000000"/>
                <w:lang w:eastAsia="sv-SE"/>
              </w:rPr>
            </w:pPr>
            <w:r w:rsidRPr="007B2168">
              <w:rPr>
                <w:rFonts w:ascii="Georgia" w:eastAsia="Times New Roman" w:hAnsi="Georgia" w:cs="Calibri"/>
                <w:color w:val="000000"/>
                <w:lang w:eastAsia="sv-SE"/>
              </w:rPr>
              <w:t xml:space="preserve">Processledare </w:t>
            </w:r>
          </w:p>
        </w:tc>
        <w:tc>
          <w:tcPr>
            <w:tcW w:w="1731" w:type="dxa"/>
            <w:noWrap/>
            <w:hideMark/>
          </w:tcPr>
          <w:p w:rsidR="00EA5FB9" w:rsidRPr="007B2168" w:rsidRDefault="004A2637" w:rsidP="007952B6">
            <w:pPr>
              <w:spacing w:line="276" w:lineRule="auto"/>
              <w:jc w:val="right"/>
              <w:rPr>
                <w:rFonts w:ascii="Georgia" w:eastAsia="Times New Roman" w:hAnsi="Georgia" w:cs="Calibri"/>
                <w:color w:val="000000"/>
                <w:lang w:eastAsia="sv-SE"/>
              </w:rPr>
            </w:pPr>
            <w:r>
              <w:rPr>
                <w:rFonts w:ascii="Georgia" w:eastAsia="Times New Roman" w:hAnsi="Georgia" w:cs="Calibri"/>
                <w:color w:val="000000"/>
                <w:lang w:eastAsia="sv-SE"/>
              </w:rPr>
              <w:t>850 000</w:t>
            </w:r>
          </w:p>
        </w:tc>
      </w:tr>
      <w:tr w:rsidR="00EA5FB9" w:rsidRPr="007B2168" w:rsidTr="008E066E">
        <w:trPr>
          <w:trHeight w:val="308"/>
        </w:trPr>
        <w:tc>
          <w:tcPr>
            <w:tcW w:w="3539" w:type="dxa"/>
            <w:noWrap/>
            <w:hideMark/>
          </w:tcPr>
          <w:p w:rsidR="00EA5FB9" w:rsidRPr="007B2168" w:rsidRDefault="00EA5FB9" w:rsidP="007952B6">
            <w:pPr>
              <w:spacing w:line="276" w:lineRule="auto"/>
              <w:rPr>
                <w:rFonts w:ascii="Georgia" w:eastAsia="Times New Roman" w:hAnsi="Georgia" w:cs="Calibri"/>
                <w:color w:val="000000"/>
                <w:lang w:eastAsia="sv-SE"/>
              </w:rPr>
            </w:pPr>
            <w:r w:rsidRPr="007B2168">
              <w:rPr>
                <w:rFonts w:ascii="Georgia" w:eastAsia="Times New Roman" w:hAnsi="Georgia" w:cs="Calibri"/>
                <w:color w:val="000000"/>
                <w:lang w:eastAsia="sv-SE"/>
              </w:rPr>
              <w:t>Administratör</w:t>
            </w:r>
          </w:p>
        </w:tc>
        <w:tc>
          <w:tcPr>
            <w:tcW w:w="1731" w:type="dxa"/>
            <w:noWrap/>
            <w:hideMark/>
          </w:tcPr>
          <w:p w:rsidR="00EA5FB9" w:rsidRPr="007B2168" w:rsidRDefault="00EA5FB9" w:rsidP="004A2637">
            <w:pPr>
              <w:spacing w:line="276" w:lineRule="auto"/>
              <w:jc w:val="right"/>
              <w:rPr>
                <w:rFonts w:ascii="Georgia" w:eastAsia="Times New Roman" w:hAnsi="Georgia" w:cs="Calibri"/>
                <w:color w:val="000000"/>
                <w:lang w:eastAsia="sv-SE"/>
              </w:rPr>
            </w:pPr>
            <w:r w:rsidRPr="007B2168">
              <w:rPr>
                <w:rFonts w:ascii="Georgia" w:eastAsia="Times New Roman" w:hAnsi="Georgia" w:cs="Calibri"/>
                <w:color w:val="000000"/>
                <w:lang w:eastAsia="sv-SE"/>
              </w:rPr>
              <w:t>1</w:t>
            </w:r>
            <w:r w:rsidR="004A2637">
              <w:rPr>
                <w:rFonts w:ascii="Georgia" w:eastAsia="Times New Roman" w:hAnsi="Georgia" w:cs="Calibri"/>
                <w:color w:val="000000"/>
                <w:lang w:eastAsia="sv-SE"/>
              </w:rPr>
              <w:t>5</w:t>
            </w:r>
            <w:r w:rsidR="007A30C6">
              <w:rPr>
                <w:rFonts w:ascii="Georgia" w:eastAsia="Times New Roman" w:hAnsi="Georgia" w:cs="Calibri"/>
                <w:color w:val="000000"/>
                <w:lang w:eastAsia="sv-SE"/>
              </w:rPr>
              <w:t>0</w:t>
            </w:r>
            <w:r w:rsidRPr="007B2168">
              <w:rPr>
                <w:rFonts w:ascii="Georgia" w:eastAsia="Times New Roman" w:hAnsi="Georgia" w:cs="Calibri"/>
                <w:color w:val="000000"/>
                <w:lang w:eastAsia="sv-SE"/>
              </w:rPr>
              <w:t xml:space="preserve"> 000</w:t>
            </w:r>
          </w:p>
        </w:tc>
      </w:tr>
      <w:tr w:rsidR="00EA5FB9" w:rsidRPr="007B2168" w:rsidTr="008E066E">
        <w:trPr>
          <w:trHeight w:val="618"/>
        </w:trPr>
        <w:tc>
          <w:tcPr>
            <w:tcW w:w="3539" w:type="dxa"/>
            <w:hideMark/>
          </w:tcPr>
          <w:p w:rsidR="00EA5FB9" w:rsidRPr="007B2168" w:rsidRDefault="00EA5FB9" w:rsidP="007952B6">
            <w:pPr>
              <w:spacing w:line="276" w:lineRule="auto"/>
              <w:rPr>
                <w:rFonts w:ascii="Georgia" w:eastAsia="Times New Roman" w:hAnsi="Georgia" w:cs="Calibri"/>
                <w:color w:val="000000"/>
                <w:lang w:eastAsia="sv-SE"/>
              </w:rPr>
            </w:pPr>
            <w:r w:rsidRPr="007B2168">
              <w:rPr>
                <w:rFonts w:ascii="Georgia" w:eastAsia="Times New Roman" w:hAnsi="Georgia" w:cs="Calibri"/>
                <w:color w:val="000000"/>
                <w:lang w:eastAsia="sv-SE"/>
              </w:rPr>
              <w:t xml:space="preserve">Kommunikation inkl. </w:t>
            </w:r>
            <w:r w:rsidR="00EB42BB" w:rsidRPr="007B2168">
              <w:rPr>
                <w:rFonts w:ascii="Georgia" w:eastAsia="Times New Roman" w:hAnsi="Georgia" w:cs="Calibri"/>
                <w:color w:val="000000"/>
                <w:lang w:eastAsia="sv-SE"/>
              </w:rPr>
              <w:t xml:space="preserve">lön </w:t>
            </w:r>
            <w:r w:rsidRPr="007B2168">
              <w:rPr>
                <w:rFonts w:ascii="Georgia" w:eastAsia="Times New Roman" w:hAnsi="Georgia" w:cs="Calibri"/>
                <w:color w:val="000000"/>
                <w:lang w:eastAsia="sv-SE"/>
              </w:rPr>
              <w:t>kommunikatör</w:t>
            </w:r>
          </w:p>
        </w:tc>
        <w:tc>
          <w:tcPr>
            <w:tcW w:w="1731" w:type="dxa"/>
            <w:noWrap/>
            <w:hideMark/>
          </w:tcPr>
          <w:p w:rsidR="00EA5FB9" w:rsidRPr="007B2168" w:rsidRDefault="00EA5FB9" w:rsidP="007952B6">
            <w:pPr>
              <w:spacing w:line="276" w:lineRule="auto"/>
              <w:jc w:val="right"/>
              <w:rPr>
                <w:rFonts w:ascii="Georgia" w:eastAsia="Times New Roman" w:hAnsi="Georgia" w:cs="Calibri"/>
                <w:color w:val="000000"/>
                <w:lang w:eastAsia="sv-SE"/>
              </w:rPr>
            </w:pPr>
            <w:r w:rsidRPr="007B2168">
              <w:rPr>
                <w:rFonts w:ascii="Georgia" w:eastAsia="Times New Roman" w:hAnsi="Georgia" w:cs="Calibri"/>
                <w:color w:val="000000"/>
                <w:lang w:eastAsia="sv-SE"/>
              </w:rPr>
              <w:t>5</w:t>
            </w:r>
            <w:r w:rsidR="007A30C6">
              <w:rPr>
                <w:rFonts w:ascii="Georgia" w:eastAsia="Times New Roman" w:hAnsi="Georgia" w:cs="Calibri"/>
                <w:color w:val="000000"/>
                <w:lang w:eastAsia="sv-SE"/>
              </w:rPr>
              <w:t>50</w:t>
            </w:r>
            <w:r w:rsidRPr="007B2168">
              <w:rPr>
                <w:rFonts w:ascii="Georgia" w:eastAsia="Times New Roman" w:hAnsi="Georgia" w:cs="Calibri"/>
                <w:color w:val="000000"/>
                <w:lang w:eastAsia="sv-SE"/>
              </w:rPr>
              <w:t xml:space="preserve"> 000</w:t>
            </w:r>
          </w:p>
        </w:tc>
      </w:tr>
      <w:tr w:rsidR="00EA5FB9" w:rsidRPr="007B2168" w:rsidTr="008E066E">
        <w:trPr>
          <w:trHeight w:val="308"/>
        </w:trPr>
        <w:tc>
          <w:tcPr>
            <w:tcW w:w="3539" w:type="dxa"/>
            <w:noWrap/>
            <w:hideMark/>
          </w:tcPr>
          <w:p w:rsidR="00EA5FB9" w:rsidRPr="007B2168" w:rsidRDefault="00EA5FB9" w:rsidP="007952B6">
            <w:pPr>
              <w:spacing w:line="276" w:lineRule="auto"/>
              <w:rPr>
                <w:rFonts w:ascii="Georgia" w:eastAsia="Times New Roman" w:hAnsi="Georgia" w:cs="Calibri"/>
                <w:color w:val="000000"/>
                <w:lang w:eastAsia="sv-SE"/>
              </w:rPr>
            </w:pPr>
            <w:r w:rsidRPr="007B2168">
              <w:rPr>
                <w:rFonts w:ascii="Georgia" w:eastAsia="Times New Roman" w:hAnsi="Georgia" w:cs="Calibri"/>
                <w:color w:val="000000"/>
                <w:lang w:eastAsia="sv-SE"/>
              </w:rPr>
              <w:lastRenderedPageBreak/>
              <w:t>Bemötandedagar</w:t>
            </w:r>
          </w:p>
        </w:tc>
        <w:tc>
          <w:tcPr>
            <w:tcW w:w="1731" w:type="dxa"/>
            <w:noWrap/>
            <w:hideMark/>
          </w:tcPr>
          <w:p w:rsidR="00EA5FB9" w:rsidRPr="007B2168" w:rsidRDefault="00CB5E6F" w:rsidP="00A97E49">
            <w:pPr>
              <w:spacing w:line="276" w:lineRule="auto"/>
              <w:jc w:val="right"/>
              <w:rPr>
                <w:rFonts w:ascii="Georgia" w:eastAsia="Times New Roman" w:hAnsi="Georgia" w:cs="Calibri"/>
                <w:color w:val="000000"/>
                <w:lang w:eastAsia="sv-SE"/>
              </w:rPr>
            </w:pPr>
            <w:r>
              <w:rPr>
                <w:rFonts w:ascii="Georgia" w:eastAsia="Times New Roman" w:hAnsi="Georgia" w:cs="Calibri"/>
                <w:color w:val="000000"/>
                <w:lang w:eastAsia="sv-SE"/>
              </w:rPr>
              <w:t>3</w:t>
            </w:r>
            <w:r w:rsidR="00A97E49">
              <w:rPr>
                <w:rFonts w:ascii="Georgia" w:eastAsia="Times New Roman" w:hAnsi="Georgia" w:cs="Calibri"/>
                <w:color w:val="000000"/>
                <w:lang w:eastAsia="sv-SE"/>
              </w:rPr>
              <w:t>0</w:t>
            </w:r>
            <w:r w:rsidR="007A30C6">
              <w:rPr>
                <w:rFonts w:ascii="Georgia" w:eastAsia="Times New Roman" w:hAnsi="Georgia" w:cs="Calibri"/>
                <w:color w:val="000000"/>
                <w:lang w:eastAsia="sv-SE"/>
              </w:rPr>
              <w:t>0</w:t>
            </w:r>
            <w:r w:rsidR="00C2001F">
              <w:rPr>
                <w:rFonts w:ascii="Georgia" w:eastAsia="Times New Roman" w:hAnsi="Georgia" w:cs="Calibri"/>
                <w:color w:val="000000"/>
                <w:lang w:eastAsia="sv-SE"/>
              </w:rPr>
              <w:t> </w:t>
            </w:r>
            <w:r w:rsidR="00EA5FB9" w:rsidRPr="007B2168">
              <w:rPr>
                <w:rFonts w:ascii="Georgia" w:eastAsia="Times New Roman" w:hAnsi="Georgia" w:cs="Calibri"/>
                <w:color w:val="000000"/>
                <w:lang w:eastAsia="sv-SE"/>
              </w:rPr>
              <w:t>000</w:t>
            </w:r>
          </w:p>
        </w:tc>
      </w:tr>
      <w:tr w:rsidR="00C15AA7" w:rsidRPr="007B2168" w:rsidTr="008E066E">
        <w:trPr>
          <w:trHeight w:val="308"/>
        </w:trPr>
        <w:tc>
          <w:tcPr>
            <w:tcW w:w="3539" w:type="dxa"/>
            <w:noWrap/>
          </w:tcPr>
          <w:p w:rsidR="00C15AA7" w:rsidRPr="007B2168" w:rsidRDefault="00C15AA7" w:rsidP="007952B6">
            <w:pPr>
              <w:rPr>
                <w:rFonts w:ascii="Georgia" w:eastAsia="Times New Roman" w:hAnsi="Georgia" w:cs="Calibri"/>
                <w:color w:val="000000"/>
                <w:lang w:eastAsia="sv-SE"/>
              </w:rPr>
            </w:pPr>
            <w:r>
              <w:rPr>
                <w:rFonts w:ascii="Georgia" w:eastAsia="Times New Roman" w:hAnsi="Georgia" w:cs="Calibri"/>
                <w:color w:val="000000"/>
                <w:lang w:eastAsia="sv-SE"/>
              </w:rPr>
              <w:t>Alva Myrdal</w:t>
            </w:r>
            <w:r w:rsidR="009B6365">
              <w:rPr>
                <w:rFonts w:ascii="Georgia" w:eastAsia="Times New Roman" w:hAnsi="Georgia" w:cs="Calibri"/>
                <w:color w:val="000000"/>
                <w:lang w:eastAsia="sv-SE"/>
              </w:rPr>
              <w:t>-</w:t>
            </w:r>
            <w:r w:rsidR="0091656A">
              <w:rPr>
                <w:rFonts w:ascii="Georgia" w:eastAsia="Times New Roman" w:hAnsi="Georgia" w:cs="Calibri"/>
                <w:color w:val="000000"/>
                <w:lang w:eastAsia="sv-SE"/>
              </w:rPr>
              <w:t>professur</w:t>
            </w:r>
          </w:p>
        </w:tc>
        <w:tc>
          <w:tcPr>
            <w:tcW w:w="1731" w:type="dxa"/>
            <w:noWrap/>
          </w:tcPr>
          <w:p w:rsidR="00C15AA7" w:rsidRDefault="00C15AA7" w:rsidP="007952B6">
            <w:pPr>
              <w:jc w:val="right"/>
              <w:rPr>
                <w:rFonts w:ascii="Georgia" w:eastAsia="Times New Roman" w:hAnsi="Georgia" w:cs="Calibri"/>
                <w:color w:val="000000"/>
                <w:lang w:eastAsia="sv-SE"/>
              </w:rPr>
            </w:pPr>
            <w:r>
              <w:rPr>
                <w:rFonts w:ascii="Georgia" w:eastAsia="Times New Roman" w:hAnsi="Georgia" w:cs="Calibri"/>
                <w:color w:val="000000"/>
                <w:lang w:eastAsia="sv-SE"/>
              </w:rPr>
              <w:t>200</w:t>
            </w:r>
            <w:r w:rsidR="00E60595">
              <w:rPr>
                <w:rFonts w:ascii="Georgia" w:eastAsia="Times New Roman" w:hAnsi="Georgia" w:cs="Calibri"/>
                <w:color w:val="000000"/>
                <w:lang w:eastAsia="sv-SE"/>
              </w:rPr>
              <w:t> </w:t>
            </w:r>
            <w:r>
              <w:rPr>
                <w:rFonts w:ascii="Georgia" w:eastAsia="Times New Roman" w:hAnsi="Georgia" w:cs="Calibri"/>
                <w:color w:val="000000"/>
                <w:lang w:eastAsia="sv-SE"/>
              </w:rPr>
              <w:t>000</w:t>
            </w:r>
          </w:p>
        </w:tc>
      </w:tr>
      <w:tr w:rsidR="00EA5FB9" w:rsidRPr="007B2168" w:rsidTr="008E066E">
        <w:trPr>
          <w:trHeight w:val="308"/>
        </w:trPr>
        <w:tc>
          <w:tcPr>
            <w:tcW w:w="3539" w:type="dxa"/>
            <w:noWrap/>
            <w:hideMark/>
          </w:tcPr>
          <w:p w:rsidR="00EA5FB9" w:rsidRPr="007B2168" w:rsidRDefault="00D81676" w:rsidP="007952B6">
            <w:pPr>
              <w:spacing w:line="276" w:lineRule="auto"/>
              <w:rPr>
                <w:rFonts w:ascii="Georgia" w:eastAsia="Times New Roman" w:hAnsi="Georgia" w:cs="Calibri"/>
                <w:color w:val="000000"/>
                <w:lang w:eastAsia="sv-SE"/>
              </w:rPr>
            </w:pPr>
            <w:r>
              <w:rPr>
                <w:rFonts w:ascii="Georgia" w:eastAsia="Times New Roman" w:hAnsi="Georgia" w:cs="Calibri"/>
                <w:color w:val="000000"/>
                <w:lang w:eastAsia="sv-SE"/>
              </w:rPr>
              <w:t>Utvärdering</w:t>
            </w:r>
          </w:p>
        </w:tc>
        <w:tc>
          <w:tcPr>
            <w:tcW w:w="1731" w:type="dxa"/>
            <w:noWrap/>
            <w:hideMark/>
          </w:tcPr>
          <w:p w:rsidR="00EA5FB9" w:rsidRPr="007B2168" w:rsidRDefault="00BA0839" w:rsidP="007952B6">
            <w:pPr>
              <w:spacing w:line="276" w:lineRule="auto"/>
              <w:jc w:val="right"/>
              <w:rPr>
                <w:rFonts w:ascii="Georgia" w:eastAsia="Times New Roman" w:hAnsi="Georgia" w:cs="Calibri"/>
                <w:color w:val="000000"/>
                <w:lang w:eastAsia="sv-SE"/>
              </w:rPr>
            </w:pPr>
            <w:r>
              <w:rPr>
                <w:rFonts w:ascii="Georgia" w:eastAsia="Times New Roman" w:hAnsi="Georgia" w:cs="Calibri"/>
                <w:color w:val="000000"/>
                <w:lang w:eastAsia="sv-SE"/>
              </w:rPr>
              <w:t>3</w:t>
            </w:r>
            <w:r w:rsidR="00EA5FB9" w:rsidRPr="007B2168">
              <w:rPr>
                <w:rFonts w:ascii="Georgia" w:eastAsia="Times New Roman" w:hAnsi="Georgia" w:cs="Calibri"/>
                <w:color w:val="000000"/>
                <w:lang w:eastAsia="sv-SE"/>
              </w:rPr>
              <w:t>00 000</w:t>
            </w:r>
          </w:p>
        </w:tc>
      </w:tr>
      <w:tr w:rsidR="00EA5FB9" w:rsidRPr="007B2168" w:rsidTr="008E066E">
        <w:trPr>
          <w:trHeight w:val="308"/>
        </w:trPr>
        <w:tc>
          <w:tcPr>
            <w:tcW w:w="3539" w:type="dxa"/>
            <w:noWrap/>
            <w:hideMark/>
          </w:tcPr>
          <w:p w:rsidR="00EA5FB9" w:rsidRPr="007B2168" w:rsidRDefault="00EA5FB9" w:rsidP="007952B6">
            <w:pPr>
              <w:spacing w:line="276" w:lineRule="auto"/>
              <w:rPr>
                <w:rFonts w:ascii="Georgia" w:eastAsia="Times New Roman" w:hAnsi="Georgia" w:cs="Calibri"/>
                <w:color w:val="000000"/>
                <w:lang w:eastAsia="sv-SE"/>
              </w:rPr>
            </w:pPr>
            <w:r w:rsidRPr="007B2168">
              <w:rPr>
                <w:rFonts w:ascii="Georgia" w:eastAsia="Times New Roman" w:hAnsi="Georgia" w:cs="Calibri"/>
                <w:color w:val="000000"/>
                <w:lang w:eastAsia="sv-SE"/>
              </w:rPr>
              <w:t>Övrigt</w:t>
            </w:r>
          </w:p>
        </w:tc>
        <w:tc>
          <w:tcPr>
            <w:tcW w:w="1731" w:type="dxa"/>
            <w:noWrap/>
            <w:hideMark/>
          </w:tcPr>
          <w:p w:rsidR="00EA5FB9" w:rsidRPr="007B2168" w:rsidRDefault="000F00D8" w:rsidP="007952B6">
            <w:pPr>
              <w:spacing w:line="276" w:lineRule="auto"/>
              <w:jc w:val="right"/>
              <w:rPr>
                <w:rFonts w:ascii="Georgia" w:eastAsia="Times New Roman" w:hAnsi="Georgia" w:cs="Calibri"/>
                <w:color w:val="000000"/>
                <w:lang w:eastAsia="sv-SE"/>
              </w:rPr>
            </w:pPr>
            <w:r>
              <w:rPr>
                <w:rFonts w:ascii="Georgia" w:eastAsia="Times New Roman" w:hAnsi="Georgia" w:cs="Calibri"/>
                <w:color w:val="000000"/>
                <w:lang w:eastAsia="sv-SE"/>
              </w:rPr>
              <w:t>1</w:t>
            </w:r>
            <w:r w:rsidR="00EA5FB9" w:rsidRPr="007B2168">
              <w:rPr>
                <w:rFonts w:ascii="Georgia" w:eastAsia="Times New Roman" w:hAnsi="Georgia" w:cs="Calibri"/>
                <w:color w:val="000000"/>
                <w:lang w:eastAsia="sv-SE"/>
              </w:rPr>
              <w:t>00 000</w:t>
            </w:r>
          </w:p>
        </w:tc>
      </w:tr>
      <w:tr w:rsidR="00EA5FB9" w:rsidRPr="007B2168" w:rsidTr="008E066E">
        <w:trPr>
          <w:trHeight w:val="308"/>
        </w:trPr>
        <w:tc>
          <w:tcPr>
            <w:tcW w:w="3539" w:type="dxa"/>
            <w:noWrap/>
            <w:hideMark/>
          </w:tcPr>
          <w:p w:rsidR="00EA5FB9" w:rsidRPr="007B2168" w:rsidRDefault="00EA5FB9" w:rsidP="007952B6">
            <w:pPr>
              <w:spacing w:line="276" w:lineRule="auto"/>
              <w:rPr>
                <w:rFonts w:ascii="Georgia" w:eastAsia="Times New Roman" w:hAnsi="Georgia" w:cs="Calibri"/>
                <w:b/>
                <w:bCs/>
                <w:color w:val="000000"/>
                <w:lang w:eastAsia="sv-SE"/>
              </w:rPr>
            </w:pPr>
            <w:r w:rsidRPr="007B2168">
              <w:rPr>
                <w:rFonts w:ascii="Georgia" w:eastAsia="Times New Roman" w:hAnsi="Georgia" w:cs="Calibri"/>
                <w:b/>
                <w:bCs/>
                <w:color w:val="000000"/>
                <w:lang w:eastAsia="sv-SE"/>
              </w:rPr>
              <w:t>TOTALT</w:t>
            </w:r>
          </w:p>
        </w:tc>
        <w:tc>
          <w:tcPr>
            <w:tcW w:w="1731" w:type="dxa"/>
            <w:noWrap/>
            <w:hideMark/>
          </w:tcPr>
          <w:p w:rsidR="00EA5FB9" w:rsidRPr="007B2168" w:rsidRDefault="00EA5FB9" w:rsidP="00D81676">
            <w:pPr>
              <w:spacing w:line="276" w:lineRule="auto"/>
              <w:jc w:val="right"/>
              <w:rPr>
                <w:rFonts w:ascii="Georgia" w:eastAsia="Times New Roman" w:hAnsi="Georgia" w:cs="Calibri"/>
                <w:b/>
                <w:bCs/>
                <w:color w:val="000000"/>
                <w:lang w:eastAsia="sv-SE"/>
              </w:rPr>
            </w:pPr>
            <w:r w:rsidRPr="007B2168">
              <w:rPr>
                <w:rFonts w:ascii="Georgia" w:eastAsia="Times New Roman" w:hAnsi="Georgia" w:cs="Calibri"/>
                <w:b/>
                <w:bCs/>
                <w:color w:val="000000"/>
                <w:lang w:eastAsia="sv-SE"/>
              </w:rPr>
              <w:t xml:space="preserve">2 </w:t>
            </w:r>
            <w:r w:rsidR="00D81676">
              <w:rPr>
                <w:rFonts w:ascii="Georgia" w:eastAsia="Times New Roman" w:hAnsi="Georgia" w:cs="Calibri"/>
                <w:b/>
                <w:bCs/>
                <w:color w:val="000000"/>
                <w:lang w:eastAsia="sv-SE"/>
              </w:rPr>
              <w:t>45</w:t>
            </w:r>
            <w:r w:rsidR="00284BFF">
              <w:rPr>
                <w:rFonts w:ascii="Georgia" w:eastAsia="Times New Roman" w:hAnsi="Georgia" w:cs="Calibri"/>
                <w:b/>
                <w:bCs/>
                <w:color w:val="000000"/>
                <w:lang w:eastAsia="sv-SE"/>
              </w:rPr>
              <w:t>0</w:t>
            </w:r>
            <w:r w:rsidR="007B2168" w:rsidRPr="007B2168">
              <w:rPr>
                <w:rFonts w:ascii="Georgia" w:eastAsia="Times New Roman" w:hAnsi="Georgia" w:cs="Calibri"/>
                <w:b/>
                <w:bCs/>
                <w:color w:val="000000"/>
                <w:lang w:eastAsia="sv-SE"/>
              </w:rPr>
              <w:t> </w:t>
            </w:r>
            <w:r w:rsidRPr="007B2168">
              <w:rPr>
                <w:rFonts w:ascii="Georgia" w:eastAsia="Times New Roman" w:hAnsi="Georgia" w:cs="Calibri"/>
                <w:b/>
                <w:bCs/>
                <w:color w:val="000000"/>
                <w:lang w:eastAsia="sv-SE"/>
              </w:rPr>
              <w:t>000</w:t>
            </w:r>
            <w:r w:rsidR="007B2168" w:rsidRPr="007B2168">
              <w:rPr>
                <w:rFonts w:ascii="Georgia" w:eastAsia="Times New Roman" w:hAnsi="Georgia" w:cs="Calibri"/>
                <w:b/>
                <w:bCs/>
                <w:color w:val="000000"/>
                <w:lang w:eastAsia="sv-SE"/>
              </w:rPr>
              <w:t xml:space="preserve"> kr</w:t>
            </w:r>
          </w:p>
        </w:tc>
      </w:tr>
    </w:tbl>
    <w:p w:rsidR="00963AC9" w:rsidRDefault="00963AC9" w:rsidP="007952B6">
      <w:pPr>
        <w:rPr>
          <w:rFonts w:ascii="Georgia" w:hAnsi="Georgia"/>
          <w:b/>
          <w:i/>
        </w:rPr>
      </w:pPr>
    </w:p>
    <w:p w:rsidR="00440911" w:rsidRDefault="00440911" w:rsidP="00854B22">
      <w:pPr>
        <w:rPr>
          <w:rFonts w:ascii="Georgia" w:hAnsi="Georgia"/>
        </w:rPr>
      </w:pPr>
      <w:r>
        <w:rPr>
          <w:rFonts w:ascii="Georgia" w:hAnsi="Georgia"/>
        </w:rPr>
        <w:t xml:space="preserve">Förslag till budget för den </w:t>
      </w:r>
      <w:r w:rsidR="00A657EE">
        <w:rPr>
          <w:rFonts w:ascii="Georgia" w:hAnsi="Georgia"/>
        </w:rPr>
        <w:t>verksamhet som sker inom Hälsoteknik framgår av nedanstående tabell.</w:t>
      </w:r>
    </w:p>
    <w:tbl>
      <w:tblPr>
        <w:tblW w:w="5300" w:type="dxa"/>
        <w:tblBorders>
          <w:top w:val="single" w:sz="4" w:space="0" w:color="auto"/>
          <w:left w:val="single" w:sz="4" w:space="0" w:color="auto"/>
          <w:bottom w:val="single" w:sz="4" w:space="0" w:color="auto"/>
          <w:right w:val="single" w:sz="4" w:space="0" w:color="auto"/>
          <w:insideH w:val="single" w:sz="4" w:space="0" w:color="auto"/>
          <w:insideV w:val="single" w:sz="8" w:space="0" w:color="auto"/>
        </w:tblBorders>
        <w:tblCellMar>
          <w:left w:w="70" w:type="dxa"/>
          <w:right w:w="70" w:type="dxa"/>
        </w:tblCellMar>
        <w:tblLook w:val="04A0" w:firstRow="1" w:lastRow="0" w:firstColumn="1" w:lastColumn="0" w:noHBand="0" w:noVBand="1"/>
      </w:tblPr>
      <w:tblGrid>
        <w:gridCol w:w="4060"/>
        <w:gridCol w:w="1240"/>
      </w:tblGrid>
      <w:tr w:rsidR="00B90A02" w:rsidRPr="008411B3" w:rsidTr="00B90A02">
        <w:trPr>
          <w:trHeight w:val="315"/>
        </w:trPr>
        <w:tc>
          <w:tcPr>
            <w:tcW w:w="4060" w:type="dxa"/>
            <w:tcBorders>
              <w:bottom w:val="single" w:sz="4" w:space="0" w:color="auto"/>
              <w:right w:val="single" w:sz="4" w:space="0" w:color="auto"/>
            </w:tcBorders>
            <w:shd w:val="clear" w:color="auto" w:fill="auto"/>
            <w:noWrap/>
            <w:vAlign w:val="center"/>
            <w:hideMark/>
          </w:tcPr>
          <w:p w:rsidR="008411B3" w:rsidRPr="008411B3" w:rsidRDefault="008411B3" w:rsidP="008411B3">
            <w:pPr>
              <w:spacing w:after="0" w:line="240" w:lineRule="auto"/>
              <w:rPr>
                <w:rFonts w:ascii="Georgia" w:eastAsia="Times New Roman" w:hAnsi="Georgia" w:cs="Times New Roman"/>
                <w:b/>
                <w:bCs/>
                <w:color w:val="000000"/>
                <w:lang w:eastAsia="sv-SE"/>
              </w:rPr>
            </w:pPr>
            <w:r w:rsidRPr="008411B3">
              <w:rPr>
                <w:rFonts w:ascii="Georgia" w:eastAsia="Times New Roman" w:hAnsi="Georgia" w:cs="Times New Roman"/>
                <w:b/>
                <w:bCs/>
                <w:color w:val="000000"/>
                <w:lang w:eastAsia="sv-SE"/>
              </w:rPr>
              <w:t>Hälsoteknik</w:t>
            </w:r>
          </w:p>
        </w:tc>
        <w:tc>
          <w:tcPr>
            <w:tcW w:w="1240" w:type="dxa"/>
            <w:tcBorders>
              <w:left w:val="single" w:sz="4" w:space="0" w:color="auto"/>
            </w:tcBorders>
            <w:shd w:val="clear" w:color="auto" w:fill="auto"/>
            <w:noWrap/>
            <w:vAlign w:val="center"/>
            <w:hideMark/>
          </w:tcPr>
          <w:p w:rsidR="008411B3" w:rsidRPr="008411B3" w:rsidRDefault="008411B3" w:rsidP="008411B3">
            <w:pPr>
              <w:spacing w:after="0" w:line="240" w:lineRule="auto"/>
              <w:jc w:val="right"/>
              <w:rPr>
                <w:rFonts w:ascii="Georgia" w:eastAsia="Times New Roman" w:hAnsi="Georgia" w:cs="Times New Roman"/>
                <w:b/>
                <w:bCs/>
                <w:color w:val="000000"/>
                <w:lang w:eastAsia="sv-SE"/>
              </w:rPr>
            </w:pPr>
            <w:r w:rsidRPr="008411B3">
              <w:rPr>
                <w:rFonts w:ascii="Georgia" w:eastAsia="Times New Roman" w:hAnsi="Georgia" w:cs="Times New Roman"/>
                <w:b/>
                <w:bCs/>
                <w:color w:val="000000"/>
                <w:lang w:eastAsia="sv-SE"/>
              </w:rPr>
              <w:t>2016</w:t>
            </w:r>
          </w:p>
        </w:tc>
      </w:tr>
      <w:tr w:rsidR="00B90A02" w:rsidRPr="008411B3" w:rsidTr="00B90A02">
        <w:trPr>
          <w:trHeight w:val="315"/>
        </w:trPr>
        <w:tc>
          <w:tcPr>
            <w:tcW w:w="4060" w:type="dxa"/>
            <w:tcBorders>
              <w:bottom w:val="single" w:sz="4" w:space="0" w:color="auto"/>
              <w:right w:val="single" w:sz="4" w:space="0" w:color="auto"/>
            </w:tcBorders>
            <w:shd w:val="clear" w:color="auto" w:fill="auto"/>
            <w:noWrap/>
            <w:vAlign w:val="center"/>
            <w:hideMark/>
          </w:tcPr>
          <w:p w:rsidR="008411B3" w:rsidRPr="008411B3" w:rsidRDefault="008411B3" w:rsidP="008411B3">
            <w:pPr>
              <w:spacing w:after="0" w:line="240" w:lineRule="auto"/>
              <w:rPr>
                <w:rFonts w:ascii="Georgia" w:eastAsia="Times New Roman" w:hAnsi="Georgia" w:cs="Times New Roman"/>
                <w:color w:val="000000"/>
                <w:lang w:eastAsia="sv-SE"/>
              </w:rPr>
            </w:pPr>
            <w:r w:rsidRPr="008411B3">
              <w:rPr>
                <w:rFonts w:ascii="Georgia" w:eastAsia="Times New Roman" w:hAnsi="Georgia" w:cs="Times New Roman"/>
                <w:color w:val="000000"/>
                <w:lang w:eastAsia="sv-SE"/>
              </w:rPr>
              <w:t xml:space="preserve">Lönekostnader, </w:t>
            </w:r>
            <w:proofErr w:type="spellStart"/>
            <w:r w:rsidRPr="008411B3">
              <w:rPr>
                <w:rFonts w:ascii="Georgia" w:eastAsia="Times New Roman" w:hAnsi="Georgia" w:cs="Times New Roman"/>
                <w:color w:val="000000"/>
                <w:lang w:eastAsia="sv-SE"/>
              </w:rPr>
              <w:t>proj.ledare</w:t>
            </w:r>
            <w:proofErr w:type="spellEnd"/>
            <w:r w:rsidRPr="008411B3">
              <w:rPr>
                <w:rFonts w:ascii="Georgia" w:eastAsia="Times New Roman" w:hAnsi="Georgia" w:cs="Times New Roman"/>
                <w:color w:val="000000"/>
                <w:lang w:eastAsia="sv-SE"/>
              </w:rPr>
              <w:t>, forskare</w:t>
            </w:r>
          </w:p>
        </w:tc>
        <w:tc>
          <w:tcPr>
            <w:tcW w:w="1240" w:type="dxa"/>
            <w:tcBorders>
              <w:left w:val="single" w:sz="4" w:space="0" w:color="auto"/>
            </w:tcBorders>
            <w:shd w:val="clear" w:color="auto" w:fill="auto"/>
            <w:noWrap/>
            <w:vAlign w:val="center"/>
            <w:hideMark/>
          </w:tcPr>
          <w:p w:rsidR="008411B3" w:rsidRPr="008411B3" w:rsidRDefault="008411B3" w:rsidP="008411B3">
            <w:pPr>
              <w:spacing w:after="0" w:line="240" w:lineRule="auto"/>
              <w:jc w:val="right"/>
              <w:rPr>
                <w:rFonts w:ascii="Georgia" w:eastAsia="Times New Roman" w:hAnsi="Georgia" w:cs="Times New Roman"/>
                <w:color w:val="000000"/>
                <w:lang w:eastAsia="sv-SE"/>
              </w:rPr>
            </w:pPr>
            <w:r w:rsidRPr="008411B3">
              <w:rPr>
                <w:rFonts w:ascii="Georgia" w:eastAsia="Times New Roman" w:hAnsi="Georgia" w:cs="Times New Roman"/>
                <w:color w:val="000000"/>
                <w:lang w:eastAsia="sv-SE"/>
              </w:rPr>
              <w:t>430 000</w:t>
            </w:r>
          </w:p>
        </w:tc>
      </w:tr>
      <w:tr w:rsidR="00B90A02" w:rsidRPr="008411B3" w:rsidTr="00B90A02">
        <w:trPr>
          <w:trHeight w:val="315"/>
        </w:trPr>
        <w:tc>
          <w:tcPr>
            <w:tcW w:w="4060" w:type="dxa"/>
            <w:tcBorders>
              <w:bottom w:val="single" w:sz="4" w:space="0" w:color="auto"/>
              <w:right w:val="single" w:sz="4" w:space="0" w:color="auto"/>
            </w:tcBorders>
            <w:shd w:val="clear" w:color="auto" w:fill="auto"/>
            <w:noWrap/>
            <w:vAlign w:val="center"/>
            <w:hideMark/>
          </w:tcPr>
          <w:p w:rsidR="008411B3" w:rsidRPr="008411B3" w:rsidRDefault="008411B3" w:rsidP="008411B3">
            <w:pPr>
              <w:spacing w:after="0" w:line="240" w:lineRule="auto"/>
              <w:rPr>
                <w:rFonts w:ascii="Georgia" w:eastAsia="Times New Roman" w:hAnsi="Georgia" w:cs="Times New Roman"/>
                <w:color w:val="000000"/>
                <w:lang w:eastAsia="sv-SE"/>
              </w:rPr>
            </w:pPr>
            <w:r w:rsidRPr="008411B3">
              <w:rPr>
                <w:rFonts w:ascii="Georgia" w:eastAsia="Times New Roman" w:hAnsi="Georgia" w:cs="Times New Roman"/>
                <w:color w:val="000000"/>
                <w:lang w:eastAsia="sv-SE"/>
              </w:rPr>
              <w:t>Hälsoteknikkompetens</w:t>
            </w:r>
          </w:p>
        </w:tc>
        <w:tc>
          <w:tcPr>
            <w:tcW w:w="1240" w:type="dxa"/>
            <w:tcBorders>
              <w:left w:val="single" w:sz="4" w:space="0" w:color="auto"/>
            </w:tcBorders>
            <w:shd w:val="clear" w:color="auto" w:fill="auto"/>
            <w:noWrap/>
            <w:vAlign w:val="center"/>
            <w:hideMark/>
          </w:tcPr>
          <w:p w:rsidR="008411B3" w:rsidRPr="008411B3" w:rsidRDefault="008411B3" w:rsidP="008411B3">
            <w:pPr>
              <w:spacing w:after="0" w:line="240" w:lineRule="auto"/>
              <w:jc w:val="right"/>
              <w:rPr>
                <w:rFonts w:ascii="Georgia" w:eastAsia="Times New Roman" w:hAnsi="Georgia" w:cs="Times New Roman"/>
                <w:color w:val="000000"/>
                <w:lang w:eastAsia="sv-SE"/>
              </w:rPr>
            </w:pPr>
            <w:r w:rsidRPr="008411B3">
              <w:rPr>
                <w:rFonts w:ascii="Georgia" w:eastAsia="Times New Roman" w:hAnsi="Georgia" w:cs="Times New Roman"/>
                <w:color w:val="000000"/>
                <w:lang w:eastAsia="sv-SE"/>
              </w:rPr>
              <w:t>30 000</w:t>
            </w:r>
          </w:p>
        </w:tc>
      </w:tr>
      <w:tr w:rsidR="00B90A02" w:rsidRPr="008411B3" w:rsidTr="00B90A02">
        <w:trPr>
          <w:trHeight w:val="315"/>
        </w:trPr>
        <w:tc>
          <w:tcPr>
            <w:tcW w:w="4060" w:type="dxa"/>
            <w:tcBorders>
              <w:bottom w:val="single" w:sz="4" w:space="0" w:color="auto"/>
              <w:right w:val="single" w:sz="4" w:space="0" w:color="auto"/>
            </w:tcBorders>
            <w:shd w:val="clear" w:color="auto" w:fill="auto"/>
            <w:noWrap/>
            <w:vAlign w:val="center"/>
            <w:hideMark/>
          </w:tcPr>
          <w:p w:rsidR="008411B3" w:rsidRPr="008411B3" w:rsidRDefault="008411B3" w:rsidP="008411B3">
            <w:pPr>
              <w:spacing w:after="0" w:line="240" w:lineRule="auto"/>
              <w:rPr>
                <w:rFonts w:ascii="Georgia" w:eastAsia="Times New Roman" w:hAnsi="Georgia" w:cs="Times New Roman"/>
                <w:color w:val="000000"/>
                <w:lang w:eastAsia="sv-SE"/>
              </w:rPr>
            </w:pPr>
            <w:r w:rsidRPr="008411B3">
              <w:rPr>
                <w:rFonts w:ascii="Georgia" w:eastAsia="Times New Roman" w:hAnsi="Georgia" w:cs="Times New Roman"/>
                <w:color w:val="000000"/>
                <w:lang w:eastAsia="sv-SE"/>
              </w:rPr>
              <w:t>Hjälpmedelsföreskrivare landsting</w:t>
            </w:r>
          </w:p>
        </w:tc>
        <w:tc>
          <w:tcPr>
            <w:tcW w:w="1240" w:type="dxa"/>
            <w:tcBorders>
              <w:left w:val="single" w:sz="4" w:space="0" w:color="auto"/>
            </w:tcBorders>
            <w:shd w:val="clear" w:color="auto" w:fill="auto"/>
            <w:noWrap/>
            <w:vAlign w:val="center"/>
            <w:hideMark/>
          </w:tcPr>
          <w:p w:rsidR="008411B3" w:rsidRPr="008411B3" w:rsidRDefault="008411B3" w:rsidP="008411B3">
            <w:pPr>
              <w:spacing w:after="0" w:line="240" w:lineRule="auto"/>
              <w:jc w:val="right"/>
              <w:rPr>
                <w:rFonts w:ascii="Georgia" w:eastAsia="Times New Roman" w:hAnsi="Georgia" w:cs="Times New Roman"/>
                <w:color w:val="000000"/>
                <w:lang w:eastAsia="sv-SE"/>
              </w:rPr>
            </w:pPr>
            <w:r w:rsidRPr="008411B3">
              <w:rPr>
                <w:rFonts w:ascii="Georgia" w:eastAsia="Times New Roman" w:hAnsi="Georgia" w:cs="Times New Roman"/>
                <w:color w:val="000000"/>
                <w:lang w:eastAsia="sv-SE"/>
              </w:rPr>
              <w:t>30 000</w:t>
            </w:r>
          </w:p>
        </w:tc>
      </w:tr>
      <w:tr w:rsidR="00B90A02" w:rsidRPr="008411B3" w:rsidTr="00B90A02">
        <w:trPr>
          <w:trHeight w:val="315"/>
        </w:trPr>
        <w:tc>
          <w:tcPr>
            <w:tcW w:w="4060" w:type="dxa"/>
            <w:tcBorders>
              <w:bottom w:val="single" w:sz="4" w:space="0" w:color="auto"/>
              <w:right w:val="single" w:sz="4" w:space="0" w:color="auto"/>
            </w:tcBorders>
            <w:shd w:val="clear" w:color="auto" w:fill="auto"/>
            <w:noWrap/>
            <w:vAlign w:val="center"/>
            <w:hideMark/>
          </w:tcPr>
          <w:p w:rsidR="008411B3" w:rsidRPr="008411B3" w:rsidRDefault="008411B3" w:rsidP="008411B3">
            <w:pPr>
              <w:spacing w:after="0" w:line="240" w:lineRule="auto"/>
              <w:rPr>
                <w:rFonts w:ascii="Georgia" w:eastAsia="Times New Roman" w:hAnsi="Georgia" w:cs="Times New Roman"/>
                <w:color w:val="000000"/>
                <w:lang w:eastAsia="sv-SE"/>
              </w:rPr>
            </w:pPr>
            <w:r w:rsidRPr="008411B3">
              <w:rPr>
                <w:rFonts w:ascii="Georgia" w:eastAsia="Times New Roman" w:hAnsi="Georgia" w:cs="Times New Roman"/>
                <w:color w:val="000000"/>
                <w:lang w:eastAsia="sv-SE"/>
              </w:rPr>
              <w:t>Välfärdsteknologirepresentant Eskilstuna</w:t>
            </w:r>
          </w:p>
        </w:tc>
        <w:tc>
          <w:tcPr>
            <w:tcW w:w="1240" w:type="dxa"/>
            <w:tcBorders>
              <w:left w:val="single" w:sz="4" w:space="0" w:color="auto"/>
            </w:tcBorders>
            <w:shd w:val="clear" w:color="auto" w:fill="auto"/>
            <w:noWrap/>
            <w:vAlign w:val="center"/>
            <w:hideMark/>
          </w:tcPr>
          <w:p w:rsidR="008411B3" w:rsidRPr="008411B3" w:rsidRDefault="008411B3" w:rsidP="008411B3">
            <w:pPr>
              <w:spacing w:after="0" w:line="240" w:lineRule="auto"/>
              <w:jc w:val="right"/>
              <w:rPr>
                <w:rFonts w:ascii="Georgia" w:eastAsia="Times New Roman" w:hAnsi="Georgia" w:cs="Times New Roman"/>
                <w:color w:val="000000"/>
                <w:lang w:eastAsia="sv-SE"/>
              </w:rPr>
            </w:pPr>
            <w:r w:rsidRPr="008411B3">
              <w:rPr>
                <w:rFonts w:ascii="Georgia" w:eastAsia="Times New Roman" w:hAnsi="Georgia" w:cs="Times New Roman"/>
                <w:color w:val="000000"/>
                <w:lang w:eastAsia="sv-SE"/>
              </w:rPr>
              <w:t>30 000</w:t>
            </w:r>
          </w:p>
        </w:tc>
      </w:tr>
      <w:tr w:rsidR="00B90A02" w:rsidRPr="008411B3" w:rsidTr="00B90A02">
        <w:trPr>
          <w:trHeight w:val="315"/>
        </w:trPr>
        <w:tc>
          <w:tcPr>
            <w:tcW w:w="4060" w:type="dxa"/>
            <w:tcBorders>
              <w:bottom w:val="single" w:sz="4" w:space="0" w:color="auto"/>
              <w:right w:val="single" w:sz="4" w:space="0" w:color="auto"/>
            </w:tcBorders>
            <w:shd w:val="clear" w:color="auto" w:fill="auto"/>
            <w:noWrap/>
            <w:vAlign w:val="center"/>
            <w:hideMark/>
          </w:tcPr>
          <w:p w:rsidR="008411B3" w:rsidRPr="008411B3" w:rsidRDefault="008411B3" w:rsidP="008411B3">
            <w:pPr>
              <w:spacing w:after="0" w:line="240" w:lineRule="auto"/>
              <w:rPr>
                <w:rFonts w:ascii="Georgia" w:eastAsia="Times New Roman" w:hAnsi="Georgia" w:cs="Times New Roman"/>
                <w:color w:val="000000"/>
                <w:lang w:eastAsia="sv-SE"/>
              </w:rPr>
            </w:pPr>
            <w:r w:rsidRPr="008411B3">
              <w:rPr>
                <w:rFonts w:ascii="Georgia" w:eastAsia="Times New Roman" w:hAnsi="Georgia" w:cs="Times New Roman"/>
                <w:color w:val="000000"/>
                <w:lang w:eastAsia="sv-SE"/>
              </w:rPr>
              <w:t>Välfärdsteknologirepresentant Västerås</w:t>
            </w:r>
          </w:p>
        </w:tc>
        <w:tc>
          <w:tcPr>
            <w:tcW w:w="1240" w:type="dxa"/>
            <w:tcBorders>
              <w:left w:val="single" w:sz="4" w:space="0" w:color="auto"/>
            </w:tcBorders>
            <w:shd w:val="clear" w:color="auto" w:fill="auto"/>
            <w:noWrap/>
            <w:vAlign w:val="center"/>
            <w:hideMark/>
          </w:tcPr>
          <w:p w:rsidR="008411B3" w:rsidRPr="008411B3" w:rsidRDefault="008411B3" w:rsidP="008411B3">
            <w:pPr>
              <w:spacing w:after="0" w:line="240" w:lineRule="auto"/>
              <w:jc w:val="right"/>
              <w:rPr>
                <w:rFonts w:ascii="Georgia" w:eastAsia="Times New Roman" w:hAnsi="Georgia" w:cs="Times New Roman"/>
                <w:color w:val="000000"/>
                <w:lang w:eastAsia="sv-SE"/>
              </w:rPr>
            </w:pPr>
            <w:r w:rsidRPr="008411B3">
              <w:rPr>
                <w:rFonts w:ascii="Georgia" w:eastAsia="Times New Roman" w:hAnsi="Georgia" w:cs="Times New Roman"/>
                <w:color w:val="000000"/>
                <w:lang w:eastAsia="sv-SE"/>
              </w:rPr>
              <w:t>30 000</w:t>
            </w:r>
          </w:p>
        </w:tc>
      </w:tr>
      <w:tr w:rsidR="008411B3" w:rsidRPr="008411B3" w:rsidTr="00B90A02">
        <w:trPr>
          <w:trHeight w:val="315"/>
        </w:trPr>
        <w:tc>
          <w:tcPr>
            <w:tcW w:w="4060" w:type="dxa"/>
            <w:tcBorders>
              <w:right w:val="single" w:sz="4" w:space="0" w:color="auto"/>
            </w:tcBorders>
            <w:shd w:val="clear" w:color="auto" w:fill="auto"/>
            <w:noWrap/>
            <w:vAlign w:val="center"/>
          </w:tcPr>
          <w:p w:rsidR="008411B3" w:rsidRPr="008411B3" w:rsidRDefault="008411B3" w:rsidP="008411B3">
            <w:pPr>
              <w:spacing w:after="0" w:line="240" w:lineRule="auto"/>
              <w:rPr>
                <w:rFonts w:ascii="Georgia" w:eastAsia="Times New Roman" w:hAnsi="Georgia" w:cs="Times New Roman"/>
                <w:b/>
                <w:color w:val="000000"/>
                <w:lang w:eastAsia="sv-SE"/>
              </w:rPr>
            </w:pPr>
            <w:r w:rsidRPr="008411B3">
              <w:rPr>
                <w:rFonts w:ascii="Georgia" w:eastAsia="Times New Roman" w:hAnsi="Georgia" w:cs="Times New Roman"/>
                <w:b/>
                <w:color w:val="000000"/>
                <w:lang w:eastAsia="sv-SE"/>
              </w:rPr>
              <w:t>TOTALT</w:t>
            </w:r>
          </w:p>
        </w:tc>
        <w:tc>
          <w:tcPr>
            <w:tcW w:w="1240" w:type="dxa"/>
            <w:tcBorders>
              <w:left w:val="single" w:sz="4" w:space="0" w:color="auto"/>
            </w:tcBorders>
            <w:shd w:val="clear" w:color="auto" w:fill="auto"/>
            <w:noWrap/>
            <w:vAlign w:val="center"/>
          </w:tcPr>
          <w:p w:rsidR="008411B3" w:rsidRPr="008411B3" w:rsidRDefault="008411B3" w:rsidP="008411B3">
            <w:pPr>
              <w:spacing w:after="0" w:line="240" w:lineRule="auto"/>
              <w:jc w:val="right"/>
              <w:rPr>
                <w:rFonts w:ascii="Georgia" w:eastAsia="Times New Roman" w:hAnsi="Georgia" w:cs="Times New Roman"/>
                <w:b/>
                <w:color w:val="000000"/>
                <w:lang w:eastAsia="sv-SE"/>
              </w:rPr>
            </w:pPr>
            <w:r w:rsidRPr="008411B3">
              <w:rPr>
                <w:rFonts w:ascii="Georgia" w:eastAsia="Times New Roman" w:hAnsi="Georgia" w:cs="Times New Roman"/>
                <w:b/>
                <w:color w:val="000000"/>
                <w:lang w:eastAsia="sv-SE"/>
              </w:rPr>
              <w:t>550 000</w:t>
            </w:r>
          </w:p>
        </w:tc>
      </w:tr>
    </w:tbl>
    <w:p w:rsidR="008411B3" w:rsidRDefault="008411B3" w:rsidP="00854B22">
      <w:pPr>
        <w:rPr>
          <w:rFonts w:ascii="Georgia" w:hAnsi="Georgia"/>
        </w:rPr>
      </w:pPr>
    </w:p>
    <w:p w:rsidR="00287897" w:rsidRDefault="00287897" w:rsidP="00854B22">
      <w:pPr>
        <w:rPr>
          <w:rFonts w:ascii="Georgia" w:hAnsi="Georgia"/>
        </w:rPr>
      </w:pPr>
      <w:r>
        <w:rPr>
          <w:rFonts w:ascii="Georgia" w:hAnsi="Georgia"/>
        </w:rPr>
        <w:t>Sammanställning av budget för 201</w:t>
      </w:r>
      <w:r w:rsidR="00D93FB1">
        <w:rPr>
          <w:rFonts w:ascii="Georgia" w:hAnsi="Georgia"/>
        </w:rPr>
        <w:t>6</w:t>
      </w:r>
      <w:r>
        <w:rPr>
          <w:rFonts w:ascii="Georgia" w:hAnsi="Georgia"/>
        </w:rPr>
        <w:t xml:space="preserve"> inklusive förslag från de olika verksamhetsdelarnas budget</w:t>
      </w:r>
      <w:r w:rsidR="00854B22">
        <w:rPr>
          <w:rFonts w:ascii="Georgia" w:hAnsi="Georgia"/>
        </w:rPr>
        <w:t xml:space="preserve"> framgår av nedanstående tabell</w:t>
      </w:r>
      <w:r>
        <w:rPr>
          <w:rFonts w:ascii="Georgia" w:hAnsi="Georgia"/>
        </w:rPr>
        <w:t>.</w:t>
      </w:r>
      <w:r w:rsidR="00854B22">
        <w:rPr>
          <w:rFonts w:ascii="Georgia" w:hAnsi="Georgia"/>
        </w:rPr>
        <w:t xml:space="preserve"> En mer detaljerad budget per verksamhetsdel presenteras i respektive verksamhetsplan.</w:t>
      </w:r>
    </w:p>
    <w:p w:rsidR="005677A6" w:rsidRPr="007B2168" w:rsidRDefault="005677A6" w:rsidP="00854B22">
      <w:pPr>
        <w:rPr>
          <w:rFonts w:ascii="Georgia" w:hAnsi="Georgia"/>
        </w:rPr>
      </w:pPr>
    </w:p>
    <w:tbl>
      <w:tblPr>
        <w:tblStyle w:val="TableGrid"/>
        <w:tblW w:w="5331" w:type="dxa"/>
        <w:tblLook w:val="04A0" w:firstRow="1" w:lastRow="0" w:firstColumn="1" w:lastColumn="0" w:noHBand="0" w:noVBand="1"/>
      </w:tblPr>
      <w:tblGrid>
        <w:gridCol w:w="3031"/>
        <w:gridCol w:w="2300"/>
      </w:tblGrid>
      <w:tr w:rsidR="0091656A" w:rsidRPr="007B2168" w:rsidTr="000E4AB0">
        <w:trPr>
          <w:trHeight w:val="306"/>
        </w:trPr>
        <w:tc>
          <w:tcPr>
            <w:tcW w:w="3031" w:type="dxa"/>
            <w:noWrap/>
            <w:hideMark/>
          </w:tcPr>
          <w:p w:rsidR="0091656A" w:rsidRPr="00A657EE" w:rsidRDefault="00A657EE" w:rsidP="008631EC">
            <w:pPr>
              <w:rPr>
                <w:rFonts w:ascii="Georgia" w:eastAsia="Times New Roman" w:hAnsi="Georgia" w:cs="Calibri"/>
                <w:b/>
                <w:color w:val="000000"/>
                <w:lang w:eastAsia="sv-SE"/>
              </w:rPr>
            </w:pPr>
            <w:r w:rsidRPr="00A657EE">
              <w:rPr>
                <w:rFonts w:ascii="Georgia" w:eastAsia="Times New Roman" w:hAnsi="Georgia" w:cs="Calibri"/>
                <w:b/>
                <w:color w:val="000000"/>
                <w:lang w:eastAsia="sv-SE"/>
              </w:rPr>
              <w:t>Samhällskontraktet</w:t>
            </w:r>
          </w:p>
        </w:tc>
        <w:tc>
          <w:tcPr>
            <w:tcW w:w="2300" w:type="dxa"/>
            <w:noWrap/>
            <w:hideMark/>
          </w:tcPr>
          <w:p w:rsidR="0091656A" w:rsidRPr="007B2168" w:rsidRDefault="0091656A" w:rsidP="00F4223D">
            <w:pPr>
              <w:jc w:val="right"/>
              <w:rPr>
                <w:rFonts w:ascii="Georgia" w:eastAsia="Times New Roman" w:hAnsi="Georgia" w:cs="Calibri"/>
                <w:b/>
                <w:bCs/>
                <w:color w:val="000000"/>
                <w:lang w:eastAsia="sv-SE"/>
              </w:rPr>
            </w:pPr>
            <w:r w:rsidRPr="007B2168">
              <w:rPr>
                <w:rFonts w:ascii="Georgia" w:eastAsia="Times New Roman" w:hAnsi="Georgia" w:cs="Calibri"/>
                <w:b/>
                <w:bCs/>
                <w:color w:val="000000"/>
                <w:lang w:eastAsia="sv-SE"/>
              </w:rPr>
              <w:t>201</w:t>
            </w:r>
            <w:r w:rsidR="00F4223D">
              <w:rPr>
                <w:rFonts w:ascii="Georgia" w:eastAsia="Times New Roman" w:hAnsi="Georgia" w:cs="Calibri"/>
                <w:b/>
                <w:bCs/>
                <w:color w:val="000000"/>
                <w:lang w:eastAsia="sv-SE"/>
              </w:rPr>
              <w:t>6</w:t>
            </w:r>
          </w:p>
        </w:tc>
      </w:tr>
      <w:tr w:rsidR="0091656A" w:rsidRPr="007B2168" w:rsidTr="000E4AB0">
        <w:trPr>
          <w:trHeight w:val="306"/>
        </w:trPr>
        <w:tc>
          <w:tcPr>
            <w:tcW w:w="3031" w:type="dxa"/>
            <w:noWrap/>
            <w:hideMark/>
          </w:tcPr>
          <w:p w:rsidR="0091656A" w:rsidRPr="007B2168" w:rsidRDefault="0091656A" w:rsidP="008631EC">
            <w:pPr>
              <w:rPr>
                <w:rFonts w:ascii="Georgia" w:eastAsia="Times New Roman" w:hAnsi="Georgia" w:cs="Calibri"/>
                <w:color w:val="000000"/>
                <w:lang w:eastAsia="sv-SE"/>
              </w:rPr>
            </w:pPr>
            <w:r w:rsidRPr="007B2168">
              <w:rPr>
                <w:rFonts w:ascii="Georgia" w:eastAsia="Times New Roman" w:hAnsi="Georgia" w:cs="Calibri"/>
                <w:color w:val="000000"/>
                <w:lang w:eastAsia="sv-SE"/>
              </w:rPr>
              <w:t>SK övergripande</w:t>
            </w:r>
          </w:p>
        </w:tc>
        <w:tc>
          <w:tcPr>
            <w:tcW w:w="2300" w:type="dxa"/>
            <w:noWrap/>
            <w:hideMark/>
          </w:tcPr>
          <w:p w:rsidR="0091656A" w:rsidRPr="007B2168" w:rsidRDefault="0091656A" w:rsidP="005329CC">
            <w:pPr>
              <w:jc w:val="right"/>
              <w:rPr>
                <w:rFonts w:ascii="Georgia" w:eastAsia="Times New Roman" w:hAnsi="Georgia" w:cs="Calibri"/>
                <w:color w:val="000000"/>
                <w:lang w:eastAsia="sv-SE"/>
              </w:rPr>
            </w:pPr>
            <w:r w:rsidRPr="007B2168">
              <w:rPr>
                <w:rFonts w:ascii="Georgia" w:eastAsia="Times New Roman" w:hAnsi="Georgia" w:cs="Calibri"/>
                <w:color w:val="000000"/>
                <w:lang w:eastAsia="sv-SE"/>
              </w:rPr>
              <w:t xml:space="preserve">      2 </w:t>
            </w:r>
            <w:r w:rsidR="005329CC">
              <w:rPr>
                <w:rFonts w:ascii="Georgia" w:eastAsia="Times New Roman" w:hAnsi="Georgia" w:cs="Calibri"/>
                <w:color w:val="000000"/>
                <w:lang w:eastAsia="sv-SE"/>
              </w:rPr>
              <w:t>450</w:t>
            </w:r>
            <w:r w:rsidRPr="007B2168">
              <w:rPr>
                <w:rFonts w:ascii="Georgia" w:eastAsia="Times New Roman" w:hAnsi="Georgia" w:cs="Calibri"/>
                <w:color w:val="000000"/>
                <w:lang w:eastAsia="sv-SE"/>
              </w:rPr>
              <w:t xml:space="preserve"> 000    </w:t>
            </w:r>
          </w:p>
        </w:tc>
      </w:tr>
      <w:tr w:rsidR="0091656A" w:rsidRPr="007B2168" w:rsidTr="000E4AB0">
        <w:trPr>
          <w:trHeight w:val="306"/>
        </w:trPr>
        <w:tc>
          <w:tcPr>
            <w:tcW w:w="3031" w:type="dxa"/>
            <w:noWrap/>
            <w:hideMark/>
          </w:tcPr>
          <w:p w:rsidR="0091656A" w:rsidRPr="007B2168" w:rsidRDefault="0091656A" w:rsidP="008631EC">
            <w:pPr>
              <w:rPr>
                <w:rFonts w:ascii="Georgia" w:eastAsia="Times New Roman" w:hAnsi="Georgia" w:cs="Calibri"/>
                <w:color w:val="000000"/>
                <w:lang w:eastAsia="sv-SE"/>
              </w:rPr>
            </w:pPr>
            <w:r w:rsidRPr="007B2168">
              <w:rPr>
                <w:rFonts w:ascii="Georgia" w:eastAsia="Times New Roman" w:hAnsi="Georgia" w:cs="Calibri"/>
                <w:color w:val="000000"/>
                <w:lang w:eastAsia="sv-SE"/>
              </w:rPr>
              <w:t>MKL</w:t>
            </w:r>
          </w:p>
        </w:tc>
        <w:tc>
          <w:tcPr>
            <w:tcW w:w="2300" w:type="dxa"/>
            <w:noWrap/>
            <w:hideMark/>
          </w:tcPr>
          <w:p w:rsidR="0091656A" w:rsidRPr="007B2168" w:rsidRDefault="0091656A" w:rsidP="00F4223D">
            <w:pPr>
              <w:jc w:val="right"/>
              <w:rPr>
                <w:rFonts w:ascii="Georgia" w:eastAsia="Times New Roman" w:hAnsi="Georgia" w:cs="Calibri"/>
                <w:color w:val="000000"/>
                <w:lang w:eastAsia="sv-SE"/>
              </w:rPr>
            </w:pPr>
            <w:r w:rsidRPr="007B2168">
              <w:rPr>
                <w:rFonts w:ascii="Georgia" w:eastAsia="Times New Roman" w:hAnsi="Georgia" w:cs="Calibri"/>
                <w:color w:val="000000"/>
                <w:lang w:eastAsia="sv-SE"/>
              </w:rPr>
              <w:t xml:space="preserve">      </w:t>
            </w:r>
            <w:r w:rsidR="00F4223D">
              <w:rPr>
                <w:rFonts w:ascii="Georgia" w:eastAsia="Times New Roman" w:hAnsi="Georgia" w:cs="Calibri"/>
                <w:color w:val="000000"/>
                <w:lang w:eastAsia="sv-SE"/>
              </w:rPr>
              <w:t>4 110</w:t>
            </w:r>
            <w:r w:rsidRPr="007B2168">
              <w:rPr>
                <w:rFonts w:ascii="Georgia" w:eastAsia="Times New Roman" w:hAnsi="Georgia" w:cs="Calibri"/>
                <w:color w:val="000000"/>
                <w:lang w:eastAsia="sv-SE"/>
              </w:rPr>
              <w:t xml:space="preserve"> 000    </w:t>
            </w:r>
          </w:p>
        </w:tc>
      </w:tr>
      <w:tr w:rsidR="0091656A" w:rsidRPr="007B2168" w:rsidTr="000E4AB0">
        <w:trPr>
          <w:trHeight w:val="306"/>
        </w:trPr>
        <w:tc>
          <w:tcPr>
            <w:tcW w:w="3031" w:type="dxa"/>
            <w:noWrap/>
            <w:hideMark/>
          </w:tcPr>
          <w:p w:rsidR="0091656A" w:rsidRPr="007B2168" w:rsidRDefault="0091656A" w:rsidP="008631EC">
            <w:pPr>
              <w:rPr>
                <w:rFonts w:ascii="Georgia" w:eastAsia="Times New Roman" w:hAnsi="Georgia" w:cs="Calibri"/>
                <w:color w:val="000000"/>
                <w:lang w:eastAsia="sv-SE"/>
              </w:rPr>
            </w:pPr>
            <w:r w:rsidRPr="007B2168">
              <w:rPr>
                <w:rFonts w:ascii="Georgia" w:eastAsia="Times New Roman" w:hAnsi="Georgia" w:cs="Calibri"/>
                <w:color w:val="000000"/>
                <w:lang w:eastAsia="sv-SE"/>
              </w:rPr>
              <w:t>MKHV</w:t>
            </w:r>
          </w:p>
        </w:tc>
        <w:tc>
          <w:tcPr>
            <w:tcW w:w="2300" w:type="dxa"/>
            <w:noWrap/>
            <w:hideMark/>
          </w:tcPr>
          <w:p w:rsidR="0091656A" w:rsidRPr="007B2168" w:rsidRDefault="00381EF5" w:rsidP="008631EC">
            <w:pPr>
              <w:jc w:val="right"/>
              <w:rPr>
                <w:rFonts w:ascii="Georgia" w:eastAsia="Times New Roman" w:hAnsi="Georgia" w:cs="Calibri"/>
                <w:color w:val="000000"/>
                <w:lang w:eastAsia="sv-SE"/>
              </w:rPr>
            </w:pPr>
            <w:r>
              <w:rPr>
                <w:rFonts w:ascii="Georgia" w:eastAsia="Times New Roman" w:hAnsi="Georgia" w:cs="Calibri"/>
                <w:color w:val="000000"/>
                <w:lang w:eastAsia="sv-SE"/>
              </w:rPr>
              <w:t>5 315 000</w:t>
            </w:r>
          </w:p>
        </w:tc>
      </w:tr>
      <w:tr w:rsidR="0091656A" w:rsidRPr="007B2168" w:rsidTr="000E4AB0">
        <w:trPr>
          <w:trHeight w:val="306"/>
        </w:trPr>
        <w:tc>
          <w:tcPr>
            <w:tcW w:w="3031" w:type="dxa"/>
            <w:noWrap/>
            <w:hideMark/>
          </w:tcPr>
          <w:p w:rsidR="0091656A" w:rsidRPr="007B2168" w:rsidRDefault="0091656A" w:rsidP="008631EC">
            <w:pPr>
              <w:rPr>
                <w:rFonts w:ascii="Georgia" w:eastAsia="Times New Roman" w:hAnsi="Georgia" w:cs="Calibri"/>
                <w:color w:val="000000"/>
                <w:lang w:eastAsia="sv-SE"/>
              </w:rPr>
            </w:pPr>
            <w:r w:rsidRPr="007B2168">
              <w:rPr>
                <w:rFonts w:ascii="Georgia" w:eastAsia="Times New Roman" w:hAnsi="Georgia" w:cs="Calibri"/>
                <w:color w:val="000000"/>
                <w:lang w:eastAsia="sv-SE"/>
              </w:rPr>
              <w:t>HSU</w:t>
            </w:r>
          </w:p>
        </w:tc>
        <w:tc>
          <w:tcPr>
            <w:tcW w:w="2300" w:type="dxa"/>
            <w:noWrap/>
            <w:hideMark/>
          </w:tcPr>
          <w:p w:rsidR="0091656A" w:rsidRPr="007B2168" w:rsidRDefault="005456A6" w:rsidP="000E4AB0">
            <w:pPr>
              <w:jc w:val="right"/>
              <w:rPr>
                <w:rFonts w:ascii="Georgia" w:eastAsia="Times New Roman" w:hAnsi="Georgia" w:cs="Calibri"/>
                <w:color w:val="000000"/>
                <w:lang w:eastAsia="sv-SE"/>
              </w:rPr>
            </w:pPr>
            <w:r>
              <w:rPr>
                <w:rFonts w:ascii="Georgia" w:eastAsia="Times New Roman" w:hAnsi="Georgia" w:cs="Calibri"/>
                <w:color w:val="000000"/>
                <w:lang w:eastAsia="sv-SE"/>
              </w:rPr>
              <w:t>4 </w:t>
            </w:r>
            <w:r w:rsidR="000E4AB0">
              <w:rPr>
                <w:rFonts w:ascii="Georgia" w:eastAsia="Times New Roman" w:hAnsi="Georgia" w:cs="Calibri"/>
                <w:color w:val="000000"/>
                <w:lang w:eastAsia="sv-SE"/>
              </w:rPr>
              <w:t>892</w:t>
            </w:r>
            <w:r>
              <w:rPr>
                <w:rFonts w:ascii="Georgia" w:eastAsia="Times New Roman" w:hAnsi="Georgia" w:cs="Calibri"/>
                <w:color w:val="000000"/>
                <w:lang w:eastAsia="sv-SE"/>
              </w:rPr>
              <w:t xml:space="preserve"> </w:t>
            </w:r>
            <w:r w:rsidR="000E4AB0">
              <w:rPr>
                <w:rFonts w:ascii="Georgia" w:eastAsia="Times New Roman" w:hAnsi="Georgia" w:cs="Calibri"/>
                <w:color w:val="000000"/>
                <w:lang w:eastAsia="sv-SE"/>
              </w:rPr>
              <w:t>000</w:t>
            </w:r>
          </w:p>
        </w:tc>
      </w:tr>
      <w:tr w:rsidR="0091656A" w:rsidRPr="007B2168" w:rsidTr="000E4AB0">
        <w:trPr>
          <w:trHeight w:val="306"/>
        </w:trPr>
        <w:tc>
          <w:tcPr>
            <w:tcW w:w="3031" w:type="dxa"/>
            <w:noWrap/>
            <w:hideMark/>
          </w:tcPr>
          <w:p w:rsidR="0091656A" w:rsidRPr="007B2168" w:rsidRDefault="0091656A" w:rsidP="008631EC">
            <w:pPr>
              <w:rPr>
                <w:rFonts w:ascii="Georgia" w:eastAsia="Times New Roman" w:hAnsi="Georgia" w:cs="Calibri"/>
                <w:color w:val="000000"/>
                <w:lang w:eastAsia="sv-SE"/>
              </w:rPr>
            </w:pPr>
            <w:r w:rsidRPr="007B2168">
              <w:rPr>
                <w:rFonts w:ascii="Georgia" w:eastAsia="Times New Roman" w:hAnsi="Georgia" w:cs="Calibri"/>
                <w:color w:val="000000"/>
                <w:lang w:eastAsia="sv-SE"/>
              </w:rPr>
              <w:t>FA</w:t>
            </w:r>
          </w:p>
        </w:tc>
        <w:tc>
          <w:tcPr>
            <w:tcW w:w="2300" w:type="dxa"/>
            <w:noWrap/>
            <w:hideMark/>
          </w:tcPr>
          <w:p w:rsidR="0091656A" w:rsidRPr="007B2168" w:rsidRDefault="007713E2" w:rsidP="008631EC">
            <w:pPr>
              <w:jc w:val="right"/>
              <w:rPr>
                <w:rFonts w:ascii="Georgia" w:eastAsia="Times New Roman" w:hAnsi="Georgia" w:cs="Calibri"/>
                <w:color w:val="000000"/>
                <w:lang w:eastAsia="sv-SE"/>
              </w:rPr>
            </w:pPr>
            <w:r>
              <w:rPr>
                <w:rFonts w:ascii="Georgia" w:eastAsia="Times New Roman" w:hAnsi="Georgia" w:cs="Calibri"/>
                <w:color w:val="000000"/>
                <w:lang w:eastAsia="sv-SE"/>
              </w:rPr>
              <w:t>1 7</w:t>
            </w:r>
            <w:r w:rsidR="00381EF5">
              <w:rPr>
                <w:rFonts w:ascii="Georgia" w:eastAsia="Times New Roman" w:hAnsi="Georgia" w:cs="Calibri"/>
                <w:color w:val="000000"/>
                <w:lang w:eastAsia="sv-SE"/>
              </w:rPr>
              <w:t>75 000</w:t>
            </w:r>
          </w:p>
        </w:tc>
      </w:tr>
      <w:tr w:rsidR="0091656A" w:rsidRPr="007B2168" w:rsidTr="000E4AB0">
        <w:trPr>
          <w:trHeight w:val="306"/>
        </w:trPr>
        <w:tc>
          <w:tcPr>
            <w:tcW w:w="3031" w:type="dxa"/>
            <w:noWrap/>
            <w:hideMark/>
          </w:tcPr>
          <w:p w:rsidR="0091656A" w:rsidRPr="007B2168" w:rsidRDefault="0091656A" w:rsidP="008631EC">
            <w:pPr>
              <w:rPr>
                <w:rFonts w:ascii="Georgia" w:eastAsia="Times New Roman" w:hAnsi="Georgia" w:cs="Calibri"/>
                <w:color w:val="000000"/>
                <w:lang w:eastAsia="sv-SE"/>
              </w:rPr>
            </w:pPr>
            <w:r w:rsidRPr="007B2168">
              <w:rPr>
                <w:rFonts w:ascii="Georgia" w:eastAsia="Times New Roman" w:hAnsi="Georgia" w:cs="Calibri"/>
                <w:color w:val="000000"/>
                <w:lang w:eastAsia="sv-SE"/>
              </w:rPr>
              <w:t>Hälsoteknik</w:t>
            </w:r>
          </w:p>
        </w:tc>
        <w:tc>
          <w:tcPr>
            <w:tcW w:w="2300" w:type="dxa"/>
            <w:noWrap/>
            <w:hideMark/>
          </w:tcPr>
          <w:p w:rsidR="0091656A" w:rsidRPr="007B2168" w:rsidRDefault="0091656A" w:rsidP="00F4223D">
            <w:pPr>
              <w:jc w:val="right"/>
              <w:rPr>
                <w:rFonts w:ascii="Georgia" w:eastAsia="Times New Roman" w:hAnsi="Georgia" w:cs="Calibri"/>
                <w:color w:val="000000"/>
                <w:lang w:eastAsia="sv-SE"/>
              </w:rPr>
            </w:pPr>
            <w:r w:rsidRPr="007B2168">
              <w:rPr>
                <w:rFonts w:ascii="Georgia" w:eastAsia="Times New Roman" w:hAnsi="Georgia" w:cs="Calibri"/>
                <w:color w:val="000000"/>
                <w:lang w:eastAsia="sv-SE"/>
              </w:rPr>
              <w:t xml:space="preserve">         </w:t>
            </w:r>
            <w:r w:rsidR="00F4223D">
              <w:rPr>
                <w:rFonts w:ascii="Georgia" w:eastAsia="Times New Roman" w:hAnsi="Georgia" w:cs="Calibri"/>
                <w:color w:val="000000"/>
                <w:lang w:eastAsia="sv-SE"/>
              </w:rPr>
              <w:t>55</w:t>
            </w:r>
            <w:r w:rsidRPr="007B2168">
              <w:rPr>
                <w:rFonts w:ascii="Georgia" w:eastAsia="Times New Roman" w:hAnsi="Georgia" w:cs="Calibri"/>
                <w:color w:val="000000"/>
                <w:lang w:eastAsia="sv-SE"/>
              </w:rPr>
              <w:t xml:space="preserve">0 000    </w:t>
            </w:r>
          </w:p>
        </w:tc>
      </w:tr>
      <w:tr w:rsidR="0091656A" w:rsidRPr="007B2168" w:rsidTr="000E4AB0">
        <w:trPr>
          <w:trHeight w:val="306"/>
        </w:trPr>
        <w:tc>
          <w:tcPr>
            <w:tcW w:w="3031" w:type="dxa"/>
            <w:noWrap/>
            <w:hideMark/>
          </w:tcPr>
          <w:p w:rsidR="0091656A" w:rsidRPr="007B2168" w:rsidRDefault="0091656A" w:rsidP="008631EC">
            <w:pPr>
              <w:rPr>
                <w:rFonts w:ascii="Georgia" w:eastAsia="Times New Roman" w:hAnsi="Georgia" w:cs="Calibri"/>
                <w:b/>
                <w:bCs/>
                <w:color w:val="000000"/>
                <w:lang w:eastAsia="sv-SE"/>
              </w:rPr>
            </w:pPr>
            <w:r w:rsidRPr="007B2168">
              <w:rPr>
                <w:rFonts w:ascii="Georgia" w:eastAsia="Times New Roman" w:hAnsi="Georgia" w:cs="Calibri"/>
                <w:b/>
                <w:bCs/>
                <w:color w:val="000000"/>
                <w:lang w:eastAsia="sv-SE"/>
              </w:rPr>
              <w:t>TOTALT</w:t>
            </w:r>
          </w:p>
        </w:tc>
        <w:tc>
          <w:tcPr>
            <w:tcW w:w="2300" w:type="dxa"/>
            <w:noWrap/>
            <w:hideMark/>
          </w:tcPr>
          <w:p w:rsidR="0091656A" w:rsidRPr="007B2168" w:rsidRDefault="007713E2" w:rsidP="000E4AB0">
            <w:pPr>
              <w:jc w:val="right"/>
              <w:rPr>
                <w:rFonts w:ascii="Georgia" w:eastAsia="Times New Roman" w:hAnsi="Georgia" w:cs="Calibri"/>
                <w:b/>
                <w:bCs/>
                <w:color w:val="000000"/>
                <w:lang w:eastAsia="sv-SE"/>
              </w:rPr>
            </w:pPr>
            <w:r>
              <w:rPr>
                <w:rFonts w:ascii="Georgia" w:eastAsia="Times New Roman" w:hAnsi="Georgia" w:cs="Calibri"/>
                <w:b/>
                <w:bCs/>
                <w:color w:val="000000"/>
                <w:lang w:eastAsia="sv-SE"/>
              </w:rPr>
              <w:t>1</w:t>
            </w:r>
            <w:r w:rsidR="000E4AB0">
              <w:rPr>
                <w:rFonts w:ascii="Georgia" w:eastAsia="Times New Roman" w:hAnsi="Georgia" w:cs="Calibri"/>
                <w:b/>
                <w:bCs/>
                <w:color w:val="000000"/>
                <w:lang w:eastAsia="sv-SE"/>
              </w:rPr>
              <w:t>9</w:t>
            </w:r>
            <w:r>
              <w:rPr>
                <w:rFonts w:ascii="Georgia" w:eastAsia="Times New Roman" w:hAnsi="Georgia" w:cs="Calibri"/>
                <w:b/>
                <w:bCs/>
                <w:color w:val="000000"/>
                <w:lang w:eastAsia="sv-SE"/>
              </w:rPr>
              <w:t> </w:t>
            </w:r>
            <w:r w:rsidR="000E4AB0">
              <w:rPr>
                <w:rFonts w:ascii="Georgia" w:eastAsia="Times New Roman" w:hAnsi="Georgia" w:cs="Calibri"/>
                <w:b/>
                <w:bCs/>
                <w:color w:val="000000"/>
                <w:lang w:eastAsia="sv-SE"/>
              </w:rPr>
              <w:t>092</w:t>
            </w:r>
            <w:r w:rsidR="00284BFF">
              <w:rPr>
                <w:rFonts w:ascii="Georgia" w:eastAsia="Times New Roman" w:hAnsi="Georgia" w:cs="Calibri"/>
                <w:b/>
                <w:bCs/>
                <w:color w:val="000000"/>
                <w:lang w:eastAsia="sv-SE"/>
              </w:rPr>
              <w:t xml:space="preserve"> </w:t>
            </w:r>
            <w:r w:rsidR="000E4AB0">
              <w:rPr>
                <w:rFonts w:ascii="Georgia" w:eastAsia="Times New Roman" w:hAnsi="Georgia" w:cs="Calibri"/>
                <w:b/>
                <w:bCs/>
                <w:color w:val="000000"/>
                <w:lang w:eastAsia="sv-SE"/>
              </w:rPr>
              <w:t>000</w:t>
            </w:r>
            <w:r w:rsidR="0091656A" w:rsidRPr="007B2168">
              <w:rPr>
                <w:rFonts w:ascii="Georgia" w:eastAsia="Times New Roman" w:hAnsi="Georgia" w:cs="Calibri"/>
                <w:b/>
                <w:bCs/>
                <w:color w:val="000000"/>
                <w:lang w:eastAsia="sv-SE"/>
              </w:rPr>
              <w:t xml:space="preserve"> </w:t>
            </w:r>
            <w:r w:rsidR="0091656A">
              <w:rPr>
                <w:rFonts w:ascii="Georgia" w:eastAsia="Times New Roman" w:hAnsi="Georgia" w:cs="Calibri"/>
                <w:b/>
                <w:bCs/>
                <w:color w:val="000000"/>
                <w:lang w:eastAsia="sv-SE"/>
              </w:rPr>
              <w:t>kr</w:t>
            </w:r>
            <w:r w:rsidR="0091656A" w:rsidRPr="007B2168">
              <w:rPr>
                <w:rFonts w:ascii="Georgia" w:eastAsia="Times New Roman" w:hAnsi="Georgia" w:cs="Calibri"/>
                <w:b/>
                <w:bCs/>
                <w:color w:val="000000"/>
                <w:lang w:eastAsia="sv-SE"/>
              </w:rPr>
              <w:t xml:space="preserve">    </w:t>
            </w:r>
          </w:p>
        </w:tc>
      </w:tr>
    </w:tbl>
    <w:p w:rsidR="0091656A" w:rsidRDefault="0091656A" w:rsidP="0091656A">
      <w:pPr>
        <w:rPr>
          <w:rFonts w:ascii="Georgia" w:hAnsi="Georgia"/>
          <w:b/>
          <w:i/>
        </w:rPr>
      </w:pPr>
    </w:p>
    <w:p w:rsidR="006409A4" w:rsidRDefault="007B2168" w:rsidP="007952B6">
      <w:pPr>
        <w:rPr>
          <w:rFonts w:ascii="Georgia" w:hAnsi="Georgia"/>
        </w:rPr>
      </w:pPr>
      <w:r>
        <w:rPr>
          <w:rFonts w:ascii="Georgia" w:hAnsi="Georgia"/>
        </w:rPr>
        <w:t>Verksamheten finansieras av medel inom ramen för avtalet om SK. Dock kan den andelen av finansieringen dras ner om fler parter ansluter sig till SK eller om SK beviljas medel via ansökningar om extern finansiering.</w:t>
      </w:r>
    </w:p>
    <w:p w:rsidR="006409A4" w:rsidRPr="007B2168" w:rsidRDefault="006409A4" w:rsidP="007952B6">
      <w:pPr>
        <w:rPr>
          <w:rFonts w:ascii="Georgia" w:hAnsi="Georgia"/>
        </w:rPr>
      </w:pPr>
    </w:p>
    <w:sectPr w:rsidR="006409A4" w:rsidRPr="007B2168" w:rsidSect="0099029B">
      <w:headerReference w:type="default" r:id="rId9"/>
      <w:footerReference w:type="default" r:id="rId10"/>
      <w:pgSz w:w="11906" w:h="16838"/>
      <w:pgMar w:top="1417" w:right="1417" w:bottom="1417" w:left="1417" w:header="708" w:footer="5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100B" w:rsidRDefault="0044100B" w:rsidP="00C13E1E">
      <w:pPr>
        <w:spacing w:after="0" w:line="240" w:lineRule="auto"/>
      </w:pPr>
      <w:r>
        <w:separator/>
      </w:r>
    </w:p>
  </w:endnote>
  <w:endnote w:type="continuationSeparator" w:id="0">
    <w:p w:rsidR="0044100B" w:rsidRDefault="0044100B" w:rsidP="00C13E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0004968"/>
      <w:docPartObj>
        <w:docPartGallery w:val="Page Numbers (Bottom of Page)"/>
        <w:docPartUnique/>
      </w:docPartObj>
    </w:sdtPr>
    <w:sdtEndPr/>
    <w:sdtContent>
      <w:p w:rsidR="00EA5FB9" w:rsidRDefault="00EA5FB9" w:rsidP="0099029B">
        <w:pPr>
          <w:pStyle w:val="Footer"/>
          <w:jc w:val="center"/>
        </w:pPr>
        <w:r>
          <w:fldChar w:fldCharType="begin"/>
        </w:r>
        <w:r>
          <w:instrText>PAGE   \* MERGEFORMAT</w:instrText>
        </w:r>
        <w:r>
          <w:fldChar w:fldCharType="separate"/>
        </w:r>
        <w:r w:rsidR="003A6FF9">
          <w:rPr>
            <w:noProof/>
          </w:rPr>
          <w:t>5</w:t>
        </w:r>
        <w:r>
          <w:fldChar w:fldCharType="end"/>
        </w:r>
      </w:p>
    </w:sdtContent>
  </w:sdt>
  <w:p w:rsidR="00EA5FB9" w:rsidRDefault="00B14CFE" w:rsidP="00B14CFE">
    <w:pPr>
      <w:pStyle w:val="Footer"/>
      <w:jc w:val="center"/>
    </w:pPr>
    <w:r w:rsidRPr="005C099E">
      <w:rPr>
        <w:noProof/>
        <w:lang w:eastAsia="sv-SE"/>
      </w:rPr>
      <w:drawing>
        <wp:inline distT="0" distB="0" distL="0" distR="0" wp14:anchorId="2CAFE336" wp14:editId="72AC483C">
          <wp:extent cx="3314700" cy="1056859"/>
          <wp:effectExtent l="0" t="0" r="0" b="0"/>
          <wp:docPr id="12"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341518" cy="106541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100B" w:rsidRDefault="0044100B" w:rsidP="00C13E1E">
      <w:pPr>
        <w:spacing w:after="0" w:line="240" w:lineRule="auto"/>
      </w:pPr>
      <w:r>
        <w:separator/>
      </w:r>
    </w:p>
  </w:footnote>
  <w:footnote w:type="continuationSeparator" w:id="0">
    <w:p w:rsidR="0044100B" w:rsidRDefault="0044100B" w:rsidP="00C13E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BDE" w:rsidRDefault="00CD5BDE" w:rsidP="00B14CFE">
    <w:pPr>
      <w:pStyle w:val="Header"/>
      <w:rPr>
        <w:noProof/>
        <w:lang w:eastAsia="sv-SE"/>
      </w:rPr>
    </w:pPr>
  </w:p>
  <w:p w:rsidR="008E4AD6" w:rsidRDefault="008E4AD6" w:rsidP="00CD5BDE">
    <w:pPr>
      <w:pStyle w:val="Header"/>
      <w:jc w:val="center"/>
      <w:rPr>
        <w:noProof/>
        <w:lang w:eastAsia="sv-SE"/>
      </w:rPr>
    </w:pPr>
  </w:p>
  <w:p w:rsidR="00EA5FB9" w:rsidRDefault="00EA5FB9" w:rsidP="0076388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0155A"/>
    <w:multiLevelType w:val="hybridMultilevel"/>
    <w:tmpl w:val="C70C8ABE"/>
    <w:lvl w:ilvl="0" w:tplc="3348AE64">
      <w:start w:val="1"/>
      <w:numFmt w:val="bullet"/>
      <w:lvlText w:val=""/>
      <w:lvlJc w:val="left"/>
      <w:pPr>
        <w:tabs>
          <w:tab w:val="num" w:pos="720"/>
        </w:tabs>
        <w:ind w:left="720" w:hanging="360"/>
      </w:pPr>
      <w:rPr>
        <w:rFonts w:ascii="Wingdings" w:hAnsi="Wingdings" w:hint="default"/>
      </w:rPr>
    </w:lvl>
    <w:lvl w:ilvl="1" w:tplc="B17C74E2" w:tentative="1">
      <w:start w:val="1"/>
      <w:numFmt w:val="bullet"/>
      <w:lvlText w:val=""/>
      <w:lvlJc w:val="left"/>
      <w:pPr>
        <w:tabs>
          <w:tab w:val="num" w:pos="1440"/>
        </w:tabs>
        <w:ind w:left="1440" w:hanging="360"/>
      </w:pPr>
      <w:rPr>
        <w:rFonts w:ascii="Wingdings" w:hAnsi="Wingdings" w:hint="default"/>
      </w:rPr>
    </w:lvl>
    <w:lvl w:ilvl="2" w:tplc="8E164762" w:tentative="1">
      <w:start w:val="1"/>
      <w:numFmt w:val="bullet"/>
      <w:lvlText w:val=""/>
      <w:lvlJc w:val="left"/>
      <w:pPr>
        <w:tabs>
          <w:tab w:val="num" w:pos="2160"/>
        </w:tabs>
        <w:ind w:left="2160" w:hanging="360"/>
      </w:pPr>
      <w:rPr>
        <w:rFonts w:ascii="Wingdings" w:hAnsi="Wingdings" w:hint="default"/>
      </w:rPr>
    </w:lvl>
    <w:lvl w:ilvl="3" w:tplc="EEA6DAA0" w:tentative="1">
      <w:start w:val="1"/>
      <w:numFmt w:val="bullet"/>
      <w:lvlText w:val=""/>
      <w:lvlJc w:val="left"/>
      <w:pPr>
        <w:tabs>
          <w:tab w:val="num" w:pos="2880"/>
        </w:tabs>
        <w:ind w:left="2880" w:hanging="360"/>
      </w:pPr>
      <w:rPr>
        <w:rFonts w:ascii="Wingdings" w:hAnsi="Wingdings" w:hint="default"/>
      </w:rPr>
    </w:lvl>
    <w:lvl w:ilvl="4" w:tplc="C6D21DAA" w:tentative="1">
      <w:start w:val="1"/>
      <w:numFmt w:val="bullet"/>
      <w:lvlText w:val=""/>
      <w:lvlJc w:val="left"/>
      <w:pPr>
        <w:tabs>
          <w:tab w:val="num" w:pos="3600"/>
        </w:tabs>
        <w:ind w:left="3600" w:hanging="360"/>
      </w:pPr>
      <w:rPr>
        <w:rFonts w:ascii="Wingdings" w:hAnsi="Wingdings" w:hint="default"/>
      </w:rPr>
    </w:lvl>
    <w:lvl w:ilvl="5" w:tplc="4F0E5432" w:tentative="1">
      <w:start w:val="1"/>
      <w:numFmt w:val="bullet"/>
      <w:lvlText w:val=""/>
      <w:lvlJc w:val="left"/>
      <w:pPr>
        <w:tabs>
          <w:tab w:val="num" w:pos="4320"/>
        </w:tabs>
        <w:ind w:left="4320" w:hanging="360"/>
      </w:pPr>
      <w:rPr>
        <w:rFonts w:ascii="Wingdings" w:hAnsi="Wingdings" w:hint="default"/>
      </w:rPr>
    </w:lvl>
    <w:lvl w:ilvl="6" w:tplc="78BA051E" w:tentative="1">
      <w:start w:val="1"/>
      <w:numFmt w:val="bullet"/>
      <w:lvlText w:val=""/>
      <w:lvlJc w:val="left"/>
      <w:pPr>
        <w:tabs>
          <w:tab w:val="num" w:pos="5040"/>
        </w:tabs>
        <w:ind w:left="5040" w:hanging="360"/>
      </w:pPr>
      <w:rPr>
        <w:rFonts w:ascii="Wingdings" w:hAnsi="Wingdings" w:hint="default"/>
      </w:rPr>
    </w:lvl>
    <w:lvl w:ilvl="7" w:tplc="C5ECA04A" w:tentative="1">
      <w:start w:val="1"/>
      <w:numFmt w:val="bullet"/>
      <w:lvlText w:val=""/>
      <w:lvlJc w:val="left"/>
      <w:pPr>
        <w:tabs>
          <w:tab w:val="num" w:pos="5760"/>
        </w:tabs>
        <w:ind w:left="5760" w:hanging="360"/>
      </w:pPr>
      <w:rPr>
        <w:rFonts w:ascii="Wingdings" w:hAnsi="Wingdings" w:hint="default"/>
      </w:rPr>
    </w:lvl>
    <w:lvl w:ilvl="8" w:tplc="AF7E0CF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2F65C0"/>
    <w:multiLevelType w:val="multilevel"/>
    <w:tmpl w:val="3DEC0C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4"/>
      <w:numFmt w:val="decimal"/>
      <w:lvlText w:val="%3"/>
      <w:lvlJc w:val="left"/>
      <w:pPr>
        <w:ind w:left="2160" w:hanging="360"/>
      </w:pPr>
      <w:rPr>
        <w:rFonts w:hint="default"/>
        <w:sz w:val="32"/>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810DB0"/>
    <w:multiLevelType w:val="hybridMultilevel"/>
    <w:tmpl w:val="977E391A"/>
    <w:lvl w:ilvl="0" w:tplc="F92A5E18">
      <w:start w:val="1"/>
      <w:numFmt w:val="bullet"/>
      <w:lvlText w:val="-"/>
      <w:lvlJc w:val="left"/>
      <w:pPr>
        <w:tabs>
          <w:tab w:val="num" w:pos="720"/>
        </w:tabs>
        <w:ind w:left="720" w:hanging="360"/>
      </w:pPr>
      <w:rPr>
        <w:rFonts w:ascii="Georgia" w:hAnsi="Georgia" w:hint="default"/>
      </w:rPr>
    </w:lvl>
    <w:lvl w:ilvl="1" w:tplc="214A5AFE" w:tentative="1">
      <w:start w:val="1"/>
      <w:numFmt w:val="bullet"/>
      <w:lvlText w:val="-"/>
      <w:lvlJc w:val="left"/>
      <w:pPr>
        <w:tabs>
          <w:tab w:val="num" w:pos="1440"/>
        </w:tabs>
        <w:ind w:left="1440" w:hanging="360"/>
      </w:pPr>
      <w:rPr>
        <w:rFonts w:ascii="Georgia" w:hAnsi="Georgia" w:hint="default"/>
      </w:rPr>
    </w:lvl>
    <w:lvl w:ilvl="2" w:tplc="145EBF86" w:tentative="1">
      <w:start w:val="1"/>
      <w:numFmt w:val="bullet"/>
      <w:lvlText w:val="-"/>
      <w:lvlJc w:val="left"/>
      <w:pPr>
        <w:tabs>
          <w:tab w:val="num" w:pos="2160"/>
        </w:tabs>
        <w:ind w:left="2160" w:hanging="360"/>
      </w:pPr>
      <w:rPr>
        <w:rFonts w:ascii="Georgia" w:hAnsi="Georgia" w:hint="default"/>
      </w:rPr>
    </w:lvl>
    <w:lvl w:ilvl="3" w:tplc="2550E1A0" w:tentative="1">
      <w:start w:val="1"/>
      <w:numFmt w:val="bullet"/>
      <w:lvlText w:val="-"/>
      <w:lvlJc w:val="left"/>
      <w:pPr>
        <w:tabs>
          <w:tab w:val="num" w:pos="2880"/>
        </w:tabs>
        <w:ind w:left="2880" w:hanging="360"/>
      </w:pPr>
      <w:rPr>
        <w:rFonts w:ascii="Georgia" w:hAnsi="Georgia" w:hint="default"/>
      </w:rPr>
    </w:lvl>
    <w:lvl w:ilvl="4" w:tplc="60703DFC" w:tentative="1">
      <w:start w:val="1"/>
      <w:numFmt w:val="bullet"/>
      <w:lvlText w:val="-"/>
      <w:lvlJc w:val="left"/>
      <w:pPr>
        <w:tabs>
          <w:tab w:val="num" w:pos="3600"/>
        </w:tabs>
        <w:ind w:left="3600" w:hanging="360"/>
      </w:pPr>
      <w:rPr>
        <w:rFonts w:ascii="Georgia" w:hAnsi="Georgia" w:hint="default"/>
      </w:rPr>
    </w:lvl>
    <w:lvl w:ilvl="5" w:tplc="6CF69770" w:tentative="1">
      <w:start w:val="1"/>
      <w:numFmt w:val="bullet"/>
      <w:lvlText w:val="-"/>
      <w:lvlJc w:val="left"/>
      <w:pPr>
        <w:tabs>
          <w:tab w:val="num" w:pos="4320"/>
        </w:tabs>
        <w:ind w:left="4320" w:hanging="360"/>
      </w:pPr>
      <w:rPr>
        <w:rFonts w:ascii="Georgia" w:hAnsi="Georgia" w:hint="default"/>
      </w:rPr>
    </w:lvl>
    <w:lvl w:ilvl="6" w:tplc="35F43B32" w:tentative="1">
      <w:start w:val="1"/>
      <w:numFmt w:val="bullet"/>
      <w:lvlText w:val="-"/>
      <w:lvlJc w:val="left"/>
      <w:pPr>
        <w:tabs>
          <w:tab w:val="num" w:pos="5040"/>
        </w:tabs>
        <w:ind w:left="5040" w:hanging="360"/>
      </w:pPr>
      <w:rPr>
        <w:rFonts w:ascii="Georgia" w:hAnsi="Georgia" w:hint="default"/>
      </w:rPr>
    </w:lvl>
    <w:lvl w:ilvl="7" w:tplc="4AAAE40C" w:tentative="1">
      <w:start w:val="1"/>
      <w:numFmt w:val="bullet"/>
      <w:lvlText w:val="-"/>
      <w:lvlJc w:val="left"/>
      <w:pPr>
        <w:tabs>
          <w:tab w:val="num" w:pos="5760"/>
        </w:tabs>
        <w:ind w:left="5760" w:hanging="360"/>
      </w:pPr>
      <w:rPr>
        <w:rFonts w:ascii="Georgia" w:hAnsi="Georgia" w:hint="default"/>
      </w:rPr>
    </w:lvl>
    <w:lvl w:ilvl="8" w:tplc="1EECC778" w:tentative="1">
      <w:start w:val="1"/>
      <w:numFmt w:val="bullet"/>
      <w:lvlText w:val="-"/>
      <w:lvlJc w:val="left"/>
      <w:pPr>
        <w:tabs>
          <w:tab w:val="num" w:pos="6480"/>
        </w:tabs>
        <w:ind w:left="6480" w:hanging="360"/>
      </w:pPr>
      <w:rPr>
        <w:rFonts w:ascii="Georgia" w:hAnsi="Georgia" w:hint="default"/>
      </w:rPr>
    </w:lvl>
  </w:abstractNum>
  <w:abstractNum w:abstractNumId="3" w15:restartNumberingAfterBreak="0">
    <w:nsid w:val="1A963360"/>
    <w:multiLevelType w:val="hybridMultilevel"/>
    <w:tmpl w:val="1FCEAAD8"/>
    <w:lvl w:ilvl="0" w:tplc="98F4514C">
      <w:start w:val="3"/>
      <w:numFmt w:val="bullet"/>
      <w:lvlText w:val="-"/>
      <w:lvlJc w:val="left"/>
      <w:pPr>
        <w:ind w:left="360" w:hanging="360"/>
      </w:pPr>
      <w:rPr>
        <w:rFonts w:ascii="Georgia" w:eastAsiaTheme="minorHAnsi" w:hAnsi="Georgia" w:cstheme="minorBid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1B111730"/>
    <w:multiLevelType w:val="hybridMultilevel"/>
    <w:tmpl w:val="63A08CDC"/>
    <w:lvl w:ilvl="0" w:tplc="452AC6DA">
      <w:start w:val="1"/>
      <w:numFmt w:val="bullet"/>
      <w:lvlText w:val=""/>
      <w:lvlJc w:val="left"/>
      <w:pPr>
        <w:tabs>
          <w:tab w:val="num" w:pos="720"/>
        </w:tabs>
        <w:ind w:left="720" w:hanging="360"/>
      </w:pPr>
      <w:rPr>
        <w:rFonts w:ascii="Wingdings" w:hAnsi="Wingdings" w:hint="default"/>
      </w:rPr>
    </w:lvl>
    <w:lvl w:ilvl="1" w:tplc="4DAE6378" w:tentative="1">
      <w:start w:val="1"/>
      <w:numFmt w:val="bullet"/>
      <w:lvlText w:val=""/>
      <w:lvlJc w:val="left"/>
      <w:pPr>
        <w:tabs>
          <w:tab w:val="num" w:pos="1440"/>
        </w:tabs>
        <w:ind w:left="1440" w:hanging="360"/>
      </w:pPr>
      <w:rPr>
        <w:rFonts w:ascii="Wingdings" w:hAnsi="Wingdings" w:hint="default"/>
      </w:rPr>
    </w:lvl>
    <w:lvl w:ilvl="2" w:tplc="840AE7C8" w:tentative="1">
      <w:start w:val="1"/>
      <w:numFmt w:val="bullet"/>
      <w:lvlText w:val=""/>
      <w:lvlJc w:val="left"/>
      <w:pPr>
        <w:tabs>
          <w:tab w:val="num" w:pos="2160"/>
        </w:tabs>
        <w:ind w:left="2160" w:hanging="360"/>
      </w:pPr>
      <w:rPr>
        <w:rFonts w:ascii="Wingdings" w:hAnsi="Wingdings" w:hint="default"/>
      </w:rPr>
    </w:lvl>
    <w:lvl w:ilvl="3" w:tplc="839A5446" w:tentative="1">
      <w:start w:val="1"/>
      <w:numFmt w:val="bullet"/>
      <w:lvlText w:val=""/>
      <w:lvlJc w:val="left"/>
      <w:pPr>
        <w:tabs>
          <w:tab w:val="num" w:pos="2880"/>
        </w:tabs>
        <w:ind w:left="2880" w:hanging="360"/>
      </w:pPr>
      <w:rPr>
        <w:rFonts w:ascii="Wingdings" w:hAnsi="Wingdings" w:hint="default"/>
      </w:rPr>
    </w:lvl>
    <w:lvl w:ilvl="4" w:tplc="5CDA8C12" w:tentative="1">
      <w:start w:val="1"/>
      <w:numFmt w:val="bullet"/>
      <w:lvlText w:val=""/>
      <w:lvlJc w:val="left"/>
      <w:pPr>
        <w:tabs>
          <w:tab w:val="num" w:pos="3600"/>
        </w:tabs>
        <w:ind w:left="3600" w:hanging="360"/>
      </w:pPr>
      <w:rPr>
        <w:rFonts w:ascii="Wingdings" w:hAnsi="Wingdings" w:hint="default"/>
      </w:rPr>
    </w:lvl>
    <w:lvl w:ilvl="5" w:tplc="37681FC6" w:tentative="1">
      <w:start w:val="1"/>
      <w:numFmt w:val="bullet"/>
      <w:lvlText w:val=""/>
      <w:lvlJc w:val="left"/>
      <w:pPr>
        <w:tabs>
          <w:tab w:val="num" w:pos="4320"/>
        </w:tabs>
        <w:ind w:left="4320" w:hanging="360"/>
      </w:pPr>
      <w:rPr>
        <w:rFonts w:ascii="Wingdings" w:hAnsi="Wingdings" w:hint="default"/>
      </w:rPr>
    </w:lvl>
    <w:lvl w:ilvl="6" w:tplc="678A9B54" w:tentative="1">
      <w:start w:val="1"/>
      <w:numFmt w:val="bullet"/>
      <w:lvlText w:val=""/>
      <w:lvlJc w:val="left"/>
      <w:pPr>
        <w:tabs>
          <w:tab w:val="num" w:pos="5040"/>
        </w:tabs>
        <w:ind w:left="5040" w:hanging="360"/>
      </w:pPr>
      <w:rPr>
        <w:rFonts w:ascii="Wingdings" w:hAnsi="Wingdings" w:hint="default"/>
      </w:rPr>
    </w:lvl>
    <w:lvl w:ilvl="7" w:tplc="855220B8" w:tentative="1">
      <w:start w:val="1"/>
      <w:numFmt w:val="bullet"/>
      <w:lvlText w:val=""/>
      <w:lvlJc w:val="left"/>
      <w:pPr>
        <w:tabs>
          <w:tab w:val="num" w:pos="5760"/>
        </w:tabs>
        <w:ind w:left="5760" w:hanging="360"/>
      </w:pPr>
      <w:rPr>
        <w:rFonts w:ascii="Wingdings" w:hAnsi="Wingdings" w:hint="default"/>
      </w:rPr>
    </w:lvl>
    <w:lvl w:ilvl="8" w:tplc="A09861A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357FC2"/>
    <w:multiLevelType w:val="hybridMultilevel"/>
    <w:tmpl w:val="04B2675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2B8E0FA9"/>
    <w:multiLevelType w:val="hybridMultilevel"/>
    <w:tmpl w:val="01207C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BDC5D81"/>
    <w:multiLevelType w:val="multilevel"/>
    <w:tmpl w:val="2F5A208E"/>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2CF01CB5"/>
    <w:multiLevelType w:val="hybridMultilevel"/>
    <w:tmpl w:val="FB3AA602"/>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9" w15:restartNumberingAfterBreak="0">
    <w:nsid w:val="3BCB1031"/>
    <w:multiLevelType w:val="hybridMultilevel"/>
    <w:tmpl w:val="AF04CCA8"/>
    <w:lvl w:ilvl="0" w:tplc="CEBED7F0">
      <w:start w:val="1"/>
      <w:numFmt w:val="bullet"/>
      <w:lvlText w:val="-"/>
      <w:lvlJc w:val="left"/>
      <w:pPr>
        <w:tabs>
          <w:tab w:val="num" w:pos="720"/>
        </w:tabs>
        <w:ind w:left="720" w:hanging="360"/>
      </w:pPr>
      <w:rPr>
        <w:rFonts w:ascii="Georgia" w:hAnsi="Georgia" w:hint="default"/>
      </w:rPr>
    </w:lvl>
    <w:lvl w:ilvl="1" w:tplc="BA060E7A" w:tentative="1">
      <w:start w:val="1"/>
      <w:numFmt w:val="bullet"/>
      <w:lvlText w:val="-"/>
      <w:lvlJc w:val="left"/>
      <w:pPr>
        <w:tabs>
          <w:tab w:val="num" w:pos="1440"/>
        </w:tabs>
        <w:ind w:left="1440" w:hanging="360"/>
      </w:pPr>
      <w:rPr>
        <w:rFonts w:ascii="Georgia" w:hAnsi="Georgia" w:hint="default"/>
      </w:rPr>
    </w:lvl>
    <w:lvl w:ilvl="2" w:tplc="D090D396" w:tentative="1">
      <w:start w:val="1"/>
      <w:numFmt w:val="bullet"/>
      <w:lvlText w:val="-"/>
      <w:lvlJc w:val="left"/>
      <w:pPr>
        <w:tabs>
          <w:tab w:val="num" w:pos="2160"/>
        </w:tabs>
        <w:ind w:left="2160" w:hanging="360"/>
      </w:pPr>
      <w:rPr>
        <w:rFonts w:ascii="Georgia" w:hAnsi="Georgia" w:hint="default"/>
      </w:rPr>
    </w:lvl>
    <w:lvl w:ilvl="3" w:tplc="BB52DCBE" w:tentative="1">
      <w:start w:val="1"/>
      <w:numFmt w:val="bullet"/>
      <w:lvlText w:val="-"/>
      <w:lvlJc w:val="left"/>
      <w:pPr>
        <w:tabs>
          <w:tab w:val="num" w:pos="2880"/>
        </w:tabs>
        <w:ind w:left="2880" w:hanging="360"/>
      </w:pPr>
      <w:rPr>
        <w:rFonts w:ascii="Georgia" w:hAnsi="Georgia" w:hint="default"/>
      </w:rPr>
    </w:lvl>
    <w:lvl w:ilvl="4" w:tplc="1C80B59A" w:tentative="1">
      <w:start w:val="1"/>
      <w:numFmt w:val="bullet"/>
      <w:lvlText w:val="-"/>
      <w:lvlJc w:val="left"/>
      <w:pPr>
        <w:tabs>
          <w:tab w:val="num" w:pos="3600"/>
        </w:tabs>
        <w:ind w:left="3600" w:hanging="360"/>
      </w:pPr>
      <w:rPr>
        <w:rFonts w:ascii="Georgia" w:hAnsi="Georgia" w:hint="default"/>
      </w:rPr>
    </w:lvl>
    <w:lvl w:ilvl="5" w:tplc="51E6771C" w:tentative="1">
      <w:start w:val="1"/>
      <w:numFmt w:val="bullet"/>
      <w:lvlText w:val="-"/>
      <w:lvlJc w:val="left"/>
      <w:pPr>
        <w:tabs>
          <w:tab w:val="num" w:pos="4320"/>
        </w:tabs>
        <w:ind w:left="4320" w:hanging="360"/>
      </w:pPr>
      <w:rPr>
        <w:rFonts w:ascii="Georgia" w:hAnsi="Georgia" w:hint="default"/>
      </w:rPr>
    </w:lvl>
    <w:lvl w:ilvl="6" w:tplc="D1CC1FAA" w:tentative="1">
      <w:start w:val="1"/>
      <w:numFmt w:val="bullet"/>
      <w:lvlText w:val="-"/>
      <w:lvlJc w:val="left"/>
      <w:pPr>
        <w:tabs>
          <w:tab w:val="num" w:pos="5040"/>
        </w:tabs>
        <w:ind w:left="5040" w:hanging="360"/>
      </w:pPr>
      <w:rPr>
        <w:rFonts w:ascii="Georgia" w:hAnsi="Georgia" w:hint="default"/>
      </w:rPr>
    </w:lvl>
    <w:lvl w:ilvl="7" w:tplc="2F8A3756" w:tentative="1">
      <w:start w:val="1"/>
      <w:numFmt w:val="bullet"/>
      <w:lvlText w:val="-"/>
      <w:lvlJc w:val="left"/>
      <w:pPr>
        <w:tabs>
          <w:tab w:val="num" w:pos="5760"/>
        </w:tabs>
        <w:ind w:left="5760" w:hanging="360"/>
      </w:pPr>
      <w:rPr>
        <w:rFonts w:ascii="Georgia" w:hAnsi="Georgia" w:hint="default"/>
      </w:rPr>
    </w:lvl>
    <w:lvl w:ilvl="8" w:tplc="604E089A" w:tentative="1">
      <w:start w:val="1"/>
      <w:numFmt w:val="bullet"/>
      <w:lvlText w:val="-"/>
      <w:lvlJc w:val="left"/>
      <w:pPr>
        <w:tabs>
          <w:tab w:val="num" w:pos="6480"/>
        </w:tabs>
        <w:ind w:left="6480" w:hanging="360"/>
      </w:pPr>
      <w:rPr>
        <w:rFonts w:ascii="Georgia" w:hAnsi="Georgia" w:hint="default"/>
      </w:rPr>
    </w:lvl>
  </w:abstractNum>
  <w:abstractNum w:abstractNumId="10" w15:restartNumberingAfterBreak="0">
    <w:nsid w:val="3BD938CF"/>
    <w:multiLevelType w:val="hybridMultilevel"/>
    <w:tmpl w:val="4238C798"/>
    <w:lvl w:ilvl="0" w:tplc="A28C6A38">
      <w:start w:val="1"/>
      <w:numFmt w:val="bullet"/>
      <w:lvlText w:val="-"/>
      <w:lvlJc w:val="left"/>
      <w:pPr>
        <w:tabs>
          <w:tab w:val="num" w:pos="720"/>
        </w:tabs>
        <w:ind w:left="720" w:hanging="360"/>
      </w:pPr>
      <w:rPr>
        <w:rFonts w:ascii="Georgia" w:hAnsi="Georgia" w:hint="default"/>
      </w:rPr>
    </w:lvl>
    <w:lvl w:ilvl="1" w:tplc="82184388" w:tentative="1">
      <w:start w:val="1"/>
      <w:numFmt w:val="bullet"/>
      <w:lvlText w:val="-"/>
      <w:lvlJc w:val="left"/>
      <w:pPr>
        <w:tabs>
          <w:tab w:val="num" w:pos="1440"/>
        </w:tabs>
        <w:ind w:left="1440" w:hanging="360"/>
      </w:pPr>
      <w:rPr>
        <w:rFonts w:ascii="Georgia" w:hAnsi="Georgia" w:hint="default"/>
      </w:rPr>
    </w:lvl>
    <w:lvl w:ilvl="2" w:tplc="14426A42" w:tentative="1">
      <w:start w:val="1"/>
      <w:numFmt w:val="bullet"/>
      <w:lvlText w:val="-"/>
      <w:lvlJc w:val="left"/>
      <w:pPr>
        <w:tabs>
          <w:tab w:val="num" w:pos="2160"/>
        </w:tabs>
        <w:ind w:left="2160" w:hanging="360"/>
      </w:pPr>
      <w:rPr>
        <w:rFonts w:ascii="Georgia" w:hAnsi="Georgia" w:hint="default"/>
      </w:rPr>
    </w:lvl>
    <w:lvl w:ilvl="3" w:tplc="F878CCB2" w:tentative="1">
      <w:start w:val="1"/>
      <w:numFmt w:val="bullet"/>
      <w:lvlText w:val="-"/>
      <w:lvlJc w:val="left"/>
      <w:pPr>
        <w:tabs>
          <w:tab w:val="num" w:pos="2880"/>
        </w:tabs>
        <w:ind w:left="2880" w:hanging="360"/>
      </w:pPr>
      <w:rPr>
        <w:rFonts w:ascii="Georgia" w:hAnsi="Georgia" w:hint="default"/>
      </w:rPr>
    </w:lvl>
    <w:lvl w:ilvl="4" w:tplc="7EE6BFB2" w:tentative="1">
      <w:start w:val="1"/>
      <w:numFmt w:val="bullet"/>
      <w:lvlText w:val="-"/>
      <w:lvlJc w:val="left"/>
      <w:pPr>
        <w:tabs>
          <w:tab w:val="num" w:pos="3600"/>
        </w:tabs>
        <w:ind w:left="3600" w:hanging="360"/>
      </w:pPr>
      <w:rPr>
        <w:rFonts w:ascii="Georgia" w:hAnsi="Georgia" w:hint="default"/>
      </w:rPr>
    </w:lvl>
    <w:lvl w:ilvl="5" w:tplc="9A62489E" w:tentative="1">
      <w:start w:val="1"/>
      <w:numFmt w:val="bullet"/>
      <w:lvlText w:val="-"/>
      <w:lvlJc w:val="left"/>
      <w:pPr>
        <w:tabs>
          <w:tab w:val="num" w:pos="4320"/>
        </w:tabs>
        <w:ind w:left="4320" w:hanging="360"/>
      </w:pPr>
      <w:rPr>
        <w:rFonts w:ascii="Georgia" w:hAnsi="Georgia" w:hint="default"/>
      </w:rPr>
    </w:lvl>
    <w:lvl w:ilvl="6" w:tplc="4A367DB8" w:tentative="1">
      <w:start w:val="1"/>
      <w:numFmt w:val="bullet"/>
      <w:lvlText w:val="-"/>
      <w:lvlJc w:val="left"/>
      <w:pPr>
        <w:tabs>
          <w:tab w:val="num" w:pos="5040"/>
        </w:tabs>
        <w:ind w:left="5040" w:hanging="360"/>
      </w:pPr>
      <w:rPr>
        <w:rFonts w:ascii="Georgia" w:hAnsi="Georgia" w:hint="default"/>
      </w:rPr>
    </w:lvl>
    <w:lvl w:ilvl="7" w:tplc="82044AB6" w:tentative="1">
      <w:start w:val="1"/>
      <w:numFmt w:val="bullet"/>
      <w:lvlText w:val="-"/>
      <w:lvlJc w:val="left"/>
      <w:pPr>
        <w:tabs>
          <w:tab w:val="num" w:pos="5760"/>
        </w:tabs>
        <w:ind w:left="5760" w:hanging="360"/>
      </w:pPr>
      <w:rPr>
        <w:rFonts w:ascii="Georgia" w:hAnsi="Georgia" w:hint="default"/>
      </w:rPr>
    </w:lvl>
    <w:lvl w:ilvl="8" w:tplc="A4E0C2D6" w:tentative="1">
      <w:start w:val="1"/>
      <w:numFmt w:val="bullet"/>
      <w:lvlText w:val="-"/>
      <w:lvlJc w:val="left"/>
      <w:pPr>
        <w:tabs>
          <w:tab w:val="num" w:pos="6480"/>
        </w:tabs>
        <w:ind w:left="6480" w:hanging="360"/>
      </w:pPr>
      <w:rPr>
        <w:rFonts w:ascii="Georgia" w:hAnsi="Georgia" w:hint="default"/>
      </w:rPr>
    </w:lvl>
  </w:abstractNum>
  <w:abstractNum w:abstractNumId="11" w15:restartNumberingAfterBreak="0">
    <w:nsid w:val="3DF04E71"/>
    <w:multiLevelType w:val="hybridMultilevel"/>
    <w:tmpl w:val="39BE9E7C"/>
    <w:lvl w:ilvl="0" w:tplc="0409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2" w15:restartNumberingAfterBreak="0">
    <w:nsid w:val="42CF5198"/>
    <w:multiLevelType w:val="hybridMultilevel"/>
    <w:tmpl w:val="25F45BF2"/>
    <w:lvl w:ilvl="0" w:tplc="CF54470C">
      <w:numFmt w:val="bullet"/>
      <w:lvlText w:val="-"/>
      <w:lvlJc w:val="left"/>
      <w:pPr>
        <w:ind w:left="360" w:hanging="360"/>
      </w:pPr>
      <w:rPr>
        <w:rFonts w:ascii="Georgia" w:eastAsiaTheme="minorHAnsi" w:hAnsi="Georgia" w:cstheme="minorBid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3" w15:restartNumberingAfterBreak="0">
    <w:nsid w:val="48BF7921"/>
    <w:multiLevelType w:val="hybridMultilevel"/>
    <w:tmpl w:val="897E2DCC"/>
    <w:lvl w:ilvl="0" w:tplc="3BB61DA2">
      <w:start w:val="1"/>
      <w:numFmt w:val="bullet"/>
      <w:lvlText w:val=""/>
      <w:lvlJc w:val="left"/>
      <w:pPr>
        <w:tabs>
          <w:tab w:val="num" w:pos="720"/>
        </w:tabs>
        <w:ind w:left="720" w:hanging="360"/>
      </w:pPr>
      <w:rPr>
        <w:rFonts w:ascii="Wingdings" w:hAnsi="Wingdings" w:hint="default"/>
      </w:rPr>
    </w:lvl>
    <w:lvl w:ilvl="1" w:tplc="54C81204" w:tentative="1">
      <w:start w:val="1"/>
      <w:numFmt w:val="bullet"/>
      <w:lvlText w:val=""/>
      <w:lvlJc w:val="left"/>
      <w:pPr>
        <w:tabs>
          <w:tab w:val="num" w:pos="1440"/>
        </w:tabs>
        <w:ind w:left="1440" w:hanging="360"/>
      </w:pPr>
      <w:rPr>
        <w:rFonts w:ascii="Wingdings" w:hAnsi="Wingdings" w:hint="default"/>
      </w:rPr>
    </w:lvl>
    <w:lvl w:ilvl="2" w:tplc="AA46AE00" w:tentative="1">
      <w:start w:val="1"/>
      <w:numFmt w:val="bullet"/>
      <w:lvlText w:val=""/>
      <w:lvlJc w:val="left"/>
      <w:pPr>
        <w:tabs>
          <w:tab w:val="num" w:pos="2160"/>
        </w:tabs>
        <w:ind w:left="2160" w:hanging="360"/>
      </w:pPr>
      <w:rPr>
        <w:rFonts w:ascii="Wingdings" w:hAnsi="Wingdings" w:hint="default"/>
      </w:rPr>
    </w:lvl>
    <w:lvl w:ilvl="3" w:tplc="B79438AE" w:tentative="1">
      <w:start w:val="1"/>
      <w:numFmt w:val="bullet"/>
      <w:lvlText w:val=""/>
      <w:lvlJc w:val="left"/>
      <w:pPr>
        <w:tabs>
          <w:tab w:val="num" w:pos="2880"/>
        </w:tabs>
        <w:ind w:left="2880" w:hanging="360"/>
      </w:pPr>
      <w:rPr>
        <w:rFonts w:ascii="Wingdings" w:hAnsi="Wingdings" w:hint="default"/>
      </w:rPr>
    </w:lvl>
    <w:lvl w:ilvl="4" w:tplc="F7BEC088" w:tentative="1">
      <w:start w:val="1"/>
      <w:numFmt w:val="bullet"/>
      <w:lvlText w:val=""/>
      <w:lvlJc w:val="left"/>
      <w:pPr>
        <w:tabs>
          <w:tab w:val="num" w:pos="3600"/>
        </w:tabs>
        <w:ind w:left="3600" w:hanging="360"/>
      </w:pPr>
      <w:rPr>
        <w:rFonts w:ascii="Wingdings" w:hAnsi="Wingdings" w:hint="default"/>
      </w:rPr>
    </w:lvl>
    <w:lvl w:ilvl="5" w:tplc="AC7E0296" w:tentative="1">
      <w:start w:val="1"/>
      <w:numFmt w:val="bullet"/>
      <w:lvlText w:val=""/>
      <w:lvlJc w:val="left"/>
      <w:pPr>
        <w:tabs>
          <w:tab w:val="num" w:pos="4320"/>
        </w:tabs>
        <w:ind w:left="4320" w:hanging="360"/>
      </w:pPr>
      <w:rPr>
        <w:rFonts w:ascii="Wingdings" w:hAnsi="Wingdings" w:hint="default"/>
      </w:rPr>
    </w:lvl>
    <w:lvl w:ilvl="6" w:tplc="9096516A" w:tentative="1">
      <w:start w:val="1"/>
      <w:numFmt w:val="bullet"/>
      <w:lvlText w:val=""/>
      <w:lvlJc w:val="left"/>
      <w:pPr>
        <w:tabs>
          <w:tab w:val="num" w:pos="5040"/>
        </w:tabs>
        <w:ind w:left="5040" w:hanging="360"/>
      </w:pPr>
      <w:rPr>
        <w:rFonts w:ascii="Wingdings" w:hAnsi="Wingdings" w:hint="default"/>
      </w:rPr>
    </w:lvl>
    <w:lvl w:ilvl="7" w:tplc="C16836D2" w:tentative="1">
      <w:start w:val="1"/>
      <w:numFmt w:val="bullet"/>
      <w:lvlText w:val=""/>
      <w:lvlJc w:val="left"/>
      <w:pPr>
        <w:tabs>
          <w:tab w:val="num" w:pos="5760"/>
        </w:tabs>
        <w:ind w:left="5760" w:hanging="360"/>
      </w:pPr>
      <w:rPr>
        <w:rFonts w:ascii="Wingdings" w:hAnsi="Wingdings" w:hint="default"/>
      </w:rPr>
    </w:lvl>
    <w:lvl w:ilvl="8" w:tplc="5CFEFC0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F47FCA"/>
    <w:multiLevelType w:val="hybridMultilevel"/>
    <w:tmpl w:val="753840C8"/>
    <w:lvl w:ilvl="0" w:tplc="9BF800D6">
      <w:start w:val="1"/>
      <w:numFmt w:val="bullet"/>
      <w:lvlText w:val="-"/>
      <w:lvlJc w:val="left"/>
      <w:pPr>
        <w:tabs>
          <w:tab w:val="num" w:pos="720"/>
        </w:tabs>
        <w:ind w:left="720" w:hanging="360"/>
      </w:pPr>
      <w:rPr>
        <w:rFonts w:ascii="Calibri" w:hAnsi="Calibri" w:hint="default"/>
      </w:rPr>
    </w:lvl>
    <w:lvl w:ilvl="1" w:tplc="4CF0F718" w:tentative="1">
      <w:start w:val="1"/>
      <w:numFmt w:val="bullet"/>
      <w:lvlText w:val="-"/>
      <w:lvlJc w:val="left"/>
      <w:pPr>
        <w:tabs>
          <w:tab w:val="num" w:pos="1440"/>
        </w:tabs>
        <w:ind w:left="1440" w:hanging="360"/>
      </w:pPr>
      <w:rPr>
        <w:rFonts w:ascii="Calibri" w:hAnsi="Calibri" w:hint="default"/>
      </w:rPr>
    </w:lvl>
    <w:lvl w:ilvl="2" w:tplc="05366192" w:tentative="1">
      <w:start w:val="1"/>
      <w:numFmt w:val="bullet"/>
      <w:lvlText w:val="-"/>
      <w:lvlJc w:val="left"/>
      <w:pPr>
        <w:tabs>
          <w:tab w:val="num" w:pos="2160"/>
        </w:tabs>
        <w:ind w:left="2160" w:hanging="360"/>
      </w:pPr>
      <w:rPr>
        <w:rFonts w:ascii="Calibri" w:hAnsi="Calibri" w:hint="default"/>
      </w:rPr>
    </w:lvl>
    <w:lvl w:ilvl="3" w:tplc="AE660124" w:tentative="1">
      <w:start w:val="1"/>
      <w:numFmt w:val="bullet"/>
      <w:lvlText w:val="-"/>
      <w:lvlJc w:val="left"/>
      <w:pPr>
        <w:tabs>
          <w:tab w:val="num" w:pos="2880"/>
        </w:tabs>
        <w:ind w:left="2880" w:hanging="360"/>
      </w:pPr>
      <w:rPr>
        <w:rFonts w:ascii="Calibri" w:hAnsi="Calibri" w:hint="default"/>
      </w:rPr>
    </w:lvl>
    <w:lvl w:ilvl="4" w:tplc="40A20F9E" w:tentative="1">
      <w:start w:val="1"/>
      <w:numFmt w:val="bullet"/>
      <w:lvlText w:val="-"/>
      <w:lvlJc w:val="left"/>
      <w:pPr>
        <w:tabs>
          <w:tab w:val="num" w:pos="3600"/>
        </w:tabs>
        <w:ind w:left="3600" w:hanging="360"/>
      </w:pPr>
      <w:rPr>
        <w:rFonts w:ascii="Calibri" w:hAnsi="Calibri" w:hint="default"/>
      </w:rPr>
    </w:lvl>
    <w:lvl w:ilvl="5" w:tplc="5FEAF56A" w:tentative="1">
      <w:start w:val="1"/>
      <w:numFmt w:val="bullet"/>
      <w:lvlText w:val="-"/>
      <w:lvlJc w:val="left"/>
      <w:pPr>
        <w:tabs>
          <w:tab w:val="num" w:pos="4320"/>
        </w:tabs>
        <w:ind w:left="4320" w:hanging="360"/>
      </w:pPr>
      <w:rPr>
        <w:rFonts w:ascii="Calibri" w:hAnsi="Calibri" w:hint="default"/>
      </w:rPr>
    </w:lvl>
    <w:lvl w:ilvl="6" w:tplc="700C0BBE" w:tentative="1">
      <w:start w:val="1"/>
      <w:numFmt w:val="bullet"/>
      <w:lvlText w:val="-"/>
      <w:lvlJc w:val="left"/>
      <w:pPr>
        <w:tabs>
          <w:tab w:val="num" w:pos="5040"/>
        </w:tabs>
        <w:ind w:left="5040" w:hanging="360"/>
      </w:pPr>
      <w:rPr>
        <w:rFonts w:ascii="Calibri" w:hAnsi="Calibri" w:hint="default"/>
      </w:rPr>
    </w:lvl>
    <w:lvl w:ilvl="7" w:tplc="E80CDB16" w:tentative="1">
      <w:start w:val="1"/>
      <w:numFmt w:val="bullet"/>
      <w:lvlText w:val="-"/>
      <w:lvlJc w:val="left"/>
      <w:pPr>
        <w:tabs>
          <w:tab w:val="num" w:pos="5760"/>
        </w:tabs>
        <w:ind w:left="5760" w:hanging="360"/>
      </w:pPr>
      <w:rPr>
        <w:rFonts w:ascii="Calibri" w:hAnsi="Calibri" w:hint="default"/>
      </w:rPr>
    </w:lvl>
    <w:lvl w:ilvl="8" w:tplc="93E664D8" w:tentative="1">
      <w:start w:val="1"/>
      <w:numFmt w:val="bullet"/>
      <w:lvlText w:val="-"/>
      <w:lvlJc w:val="left"/>
      <w:pPr>
        <w:tabs>
          <w:tab w:val="num" w:pos="6480"/>
        </w:tabs>
        <w:ind w:left="6480" w:hanging="360"/>
      </w:pPr>
      <w:rPr>
        <w:rFonts w:ascii="Calibri" w:hAnsi="Calibri" w:hint="default"/>
      </w:rPr>
    </w:lvl>
  </w:abstractNum>
  <w:abstractNum w:abstractNumId="15" w15:restartNumberingAfterBreak="0">
    <w:nsid w:val="506D2E05"/>
    <w:multiLevelType w:val="hybridMultilevel"/>
    <w:tmpl w:val="5D40F36E"/>
    <w:lvl w:ilvl="0" w:tplc="041D0001">
      <w:start w:val="1"/>
      <w:numFmt w:val="bullet"/>
      <w:lvlText w:val=""/>
      <w:lvlJc w:val="left"/>
      <w:pPr>
        <w:ind w:left="904" w:hanging="360"/>
      </w:pPr>
      <w:rPr>
        <w:rFonts w:ascii="Symbol" w:hAnsi="Symbol" w:hint="default"/>
      </w:rPr>
    </w:lvl>
    <w:lvl w:ilvl="1" w:tplc="041D0003" w:tentative="1">
      <w:start w:val="1"/>
      <w:numFmt w:val="bullet"/>
      <w:lvlText w:val="o"/>
      <w:lvlJc w:val="left"/>
      <w:pPr>
        <w:ind w:left="1624" w:hanging="360"/>
      </w:pPr>
      <w:rPr>
        <w:rFonts w:ascii="Courier New" w:hAnsi="Courier New" w:cs="Courier New" w:hint="default"/>
      </w:rPr>
    </w:lvl>
    <w:lvl w:ilvl="2" w:tplc="041D0005" w:tentative="1">
      <w:start w:val="1"/>
      <w:numFmt w:val="bullet"/>
      <w:lvlText w:val=""/>
      <w:lvlJc w:val="left"/>
      <w:pPr>
        <w:ind w:left="2344" w:hanging="360"/>
      </w:pPr>
      <w:rPr>
        <w:rFonts w:ascii="Wingdings" w:hAnsi="Wingdings" w:hint="default"/>
      </w:rPr>
    </w:lvl>
    <w:lvl w:ilvl="3" w:tplc="041D0001" w:tentative="1">
      <w:start w:val="1"/>
      <w:numFmt w:val="bullet"/>
      <w:lvlText w:val=""/>
      <w:lvlJc w:val="left"/>
      <w:pPr>
        <w:ind w:left="3064" w:hanging="360"/>
      </w:pPr>
      <w:rPr>
        <w:rFonts w:ascii="Symbol" w:hAnsi="Symbol" w:hint="default"/>
      </w:rPr>
    </w:lvl>
    <w:lvl w:ilvl="4" w:tplc="041D0003" w:tentative="1">
      <w:start w:val="1"/>
      <w:numFmt w:val="bullet"/>
      <w:lvlText w:val="o"/>
      <w:lvlJc w:val="left"/>
      <w:pPr>
        <w:ind w:left="3784" w:hanging="360"/>
      </w:pPr>
      <w:rPr>
        <w:rFonts w:ascii="Courier New" w:hAnsi="Courier New" w:cs="Courier New" w:hint="default"/>
      </w:rPr>
    </w:lvl>
    <w:lvl w:ilvl="5" w:tplc="041D0005" w:tentative="1">
      <w:start w:val="1"/>
      <w:numFmt w:val="bullet"/>
      <w:lvlText w:val=""/>
      <w:lvlJc w:val="left"/>
      <w:pPr>
        <w:ind w:left="4504" w:hanging="360"/>
      </w:pPr>
      <w:rPr>
        <w:rFonts w:ascii="Wingdings" w:hAnsi="Wingdings" w:hint="default"/>
      </w:rPr>
    </w:lvl>
    <w:lvl w:ilvl="6" w:tplc="041D0001" w:tentative="1">
      <w:start w:val="1"/>
      <w:numFmt w:val="bullet"/>
      <w:lvlText w:val=""/>
      <w:lvlJc w:val="left"/>
      <w:pPr>
        <w:ind w:left="5224" w:hanging="360"/>
      </w:pPr>
      <w:rPr>
        <w:rFonts w:ascii="Symbol" w:hAnsi="Symbol" w:hint="default"/>
      </w:rPr>
    </w:lvl>
    <w:lvl w:ilvl="7" w:tplc="041D0003" w:tentative="1">
      <w:start w:val="1"/>
      <w:numFmt w:val="bullet"/>
      <w:lvlText w:val="o"/>
      <w:lvlJc w:val="left"/>
      <w:pPr>
        <w:ind w:left="5944" w:hanging="360"/>
      </w:pPr>
      <w:rPr>
        <w:rFonts w:ascii="Courier New" w:hAnsi="Courier New" w:cs="Courier New" w:hint="default"/>
      </w:rPr>
    </w:lvl>
    <w:lvl w:ilvl="8" w:tplc="041D0005" w:tentative="1">
      <w:start w:val="1"/>
      <w:numFmt w:val="bullet"/>
      <w:lvlText w:val=""/>
      <w:lvlJc w:val="left"/>
      <w:pPr>
        <w:ind w:left="6664" w:hanging="360"/>
      </w:pPr>
      <w:rPr>
        <w:rFonts w:ascii="Wingdings" w:hAnsi="Wingdings" w:hint="default"/>
      </w:rPr>
    </w:lvl>
  </w:abstractNum>
  <w:abstractNum w:abstractNumId="16" w15:restartNumberingAfterBreak="0">
    <w:nsid w:val="53594543"/>
    <w:multiLevelType w:val="hybridMultilevel"/>
    <w:tmpl w:val="9BC2F53A"/>
    <w:lvl w:ilvl="0" w:tplc="75CEF958">
      <w:start w:val="1"/>
      <w:numFmt w:val="bullet"/>
      <w:lvlText w:val=""/>
      <w:lvlJc w:val="left"/>
      <w:pPr>
        <w:tabs>
          <w:tab w:val="num" w:pos="720"/>
        </w:tabs>
        <w:ind w:left="720" w:hanging="360"/>
      </w:pPr>
      <w:rPr>
        <w:rFonts w:ascii="Wingdings" w:hAnsi="Wingdings" w:hint="default"/>
      </w:rPr>
    </w:lvl>
    <w:lvl w:ilvl="1" w:tplc="3F669EE0" w:tentative="1">
      <w:start w:val="1"/>
      <w:numFmt w:val="bullet"/>
      <w:lvlText w:val=""/>
      <w:lvlJc w:val="left"/>
      <w:pPr>
        <w:tabs>
          <w:tab w:val="num" w:pos="1440"/>
        </w:tabs>
        <w:ind w:left="1440" w:hanging="360"/>
      </w:pPr>
      <w:rPr>
        <w:rFonts w:ascii="Wingdings" w:hAnsi="Wingdings" w:hint="default"/>
      </w:rPr>
    </w:lvl>
    <w:lvl w:ilvl="2" w:tplc="5EA08214" w:tentative="1">
      <w:start w:val="1"/>
      <w:numFmt w:val="bullet"/>
      <w:lvlText w:val=""/>
      <w:lvlJc w:val="left"/>
      <w:pPr>
        <w:tabs>
          <w:tab w:val="num" w:pos="2160"/>
        </w:tabs>
        <w:ind w:left="2160" w:hanging="360"/>
      </w:pPr>
      <w:rPr>
        <w:rFonts w:ascii="Wingdings" w:hAnsi="Wingdings" w:hint="default"/>
      </w:rPr>
    </w:lvl>
    <w:lvl w:ilvl="3" w:tplc="96DCF5DE" w:tentative="1">
      <w:start w:val="1"/>
      <w:numFmt w:val="bullet"/>
      <w:lvlText w:val=""/>
      <w:lvlJc w:val="left"/>
      <w:pPr>
        <w:tabs>
          <w:tab w:val="num" w:pos="2880"/>
        </w:tabs>
        <w:ind w:left="2880" w:hanging="360"/>
      </w:pPr>
      <w:rPr>
        <w:rFonts w:ascii="Wingdings" w:hAnsi="Wingdings" w:hint="default"/>
      </w:rPr>
    </w:lvl>
    <w:lvl w:ilvl="4" w:tplc="0F126A4C" w:tentative="1">
      <w:start w:val="1"/>
      <w:numFmt w:val="bullet"/>
      <w:lvlText w:val=""/>
      <w:lvlJc w:val="left"/>
      <w:pPr>
        <w:tabs>
          <w:tab w:val="num" w:pos="3600"/>
        </w:tabs>
        <w:ind w:left="3600" w:hanging="360"/>
      </w:pPr>
      <w:rPr>
        <w:rFonts w:ascii="Wingdings" w:hAnsi="Wingdings" w:hint="default"/>
      </w:rPr>
    </w:lvl>
    <w:lvl w:ilvl="5" w:tplc="5A3C1E9A" w:tentative="1">
      <w:start w:val="1"/>
      <w:numFmt w:val="bullet"/>
      <w:lvlText w:val=""/>
      <w:lvlJc w:val="left"/>
      <w:pPr>
        <w:tabs>
          <w:tab w:val="num" w:pos="4320"/>
        </w:tabs>
        <w:ind w:left="4320" w:hanging="360"/>
      </w:pPr>
      <w:rPr>
        <w:rFonts w:ascii="Wingdings" w:hAnsi="Wingdings" w:hint="default"/>
      </w:rPr>
    </w:lvl>
    <w:lvl w:ilvl="6" w:tplc="48BA8CF6" w:tentative="1">
      <w:start w:val="1"/>
      <w:numFmt w:val="bullet"/>
      <w:lvlText w:val=""/>
      <w:lvlJc w:val="left"/>
      <w:pPr>
        <w:tabs>
          <w:tab w:val="num" w:pos="5040"/>
        </w:tabs>
        <w:ind w:left="5040" w:hanging="360"/>
      </w:pPr>
      <w:rPr>
        <w:rFonts w:ascii="Wingdings" w:hAnsi="Wingdings" w:hint="default"/>
      </w:rPr>
    </w:lvl>
    <w:lvl w:ilvl="7" w:tplc="520AE114" w:tentative="1">
      <w:start w:val="1"/>
      <w:numFmt w:val="bullet"/>
      <w:lvlText w:val=""/>
      <w:lvlJc w:val="left"/>
      <w:pPr>
        <w:tabs>
          <w:tab w:val="num" w:pos="5760"/>
        </w:tabs>
        <w:ind w:left="5760" w:hanging="360"/>
      </w:pPr>
      <w:rPr>
        <w:rFonts w:ascii="Wingdings" w:hAnsi="Wingdings" w:hint="default"/>
      </w:rPr>
    </w:lvl>
    <w:lvl w:ilvl="8" w:tplc="4BC05D6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41D2743"/>
    <w:multiLevelType w:val="hybridMultilevel"/>
    <w:tmpl w:val="EEC6BE7A"/>
    <w:lvl w:ilvl="0" w:tplc="FD02FF6A">
      <w:start w:val="1"/>
      <w:numFmt w:val="bullet"/>
      <w:lvlText w:val="-"/>
      <w:lvlJc w:val="left"/>
      <w:pPr>
        <w:tabs>
          <w:tab w:val="num" w:pos="720"/>
        </w:tabs>
        <w:ind w:left="720" w:hanging="360"/>
      </w:pPr>
      <w:rPr>
        <w:rFonts w:ascii="Georgia" w:hAnsi="Georgia" w:hint="default"/>
      </w:rPr>
    </w:lvl>
    <w:lvl w:ilvl="1" w:tplc="0C8EE46C" w:tentative="1">
      <w:start w:val="1"/>
      <w:numFmt w:val="bullet"/>
      <w:lvlText w:val="-"/>
      <w:lvlJc w:val="left"/>
      <w:pPr>
        <w:tabs>
          <w:tab w:val="num" w:pos="1440"/>
        </w:tabs>
        <w:ind w:left="1440" w:hanging="360"/>
      </w:pPr>
      <w:rPr>
        <w:rFonts w:ascii="Georgia" w:hAnsi="Georgia" w:hint="default"/>
      </w:rPr>
    </w:lvl>
    <w:lvl w:ilvl="2" w:tplc="9FAE6F80" w:tentative="1">
      <w:start w:val="1"/>
      <w:numFmt w:val="bullet"/>
      <w:lvlText w:val="-"/>
      <w:lvlJc w:val="left"/>
      <w:pPr>
        <w:tabs>
          <w:tab w:val="num" w:pos="2160"/>
        </w:tabs>
        <w:ind w:left="2160" w:hanging="360"/>
      </w:pPr>
      <w:rPr>
        <w:rFonts w:ascii="Georgia" w:hAnsi="Georgia" w:hint="default"/>
      </w:rPr>
    </w:lvl>
    <w:lvl w:ilvl="3" w:tplc="01E640BC" w:tentative="1">
      <w:start w:val="1"/>
      <w:numFmt w:val="bullet"/>
      <w:lvlText w:val="-"/>
      <w:lvlJc w:val="left"/>
      <w:pPr>
        <w:tabs>
          <w:tab w:val="num" w:pos="2880"/>
        </w:tabs>
        <w:ind w:left="2880" w:hanging="360"/>
      </w:pPr>
      <w:rPr>
        <w:rFonts w:ascii="Georgia" w:hAnsi="Georgia" w:hint="default"/>
      </w:rPr>
    </w:lvl>
    <w:lvl w:ilvl="4" w:tplc="E0362AF8" w:tentative="1">
      <w:start w:val="1"/>
      <w:numFmt w:val="bullet"/>
      <w:lvlText w:val="-"/>
      <w:lvlJc w:val="left"/>
      <w:pPr>
        <w:tabs>
          <w:tab w:val="num" w:pos="3600"/>
        </w:tabs>
        <w:ind w:left="3600" w:hanging="360"/>
      </w:pPr>
      <w:rPr>
        <w:rFonts w:ascii="Georgia" w:hAnsi="Georgia" w:hint="default"/>
      </w:rPr>
    </w:lvl>
    <w:lvl w:ilvl="5" w:tplc="F9AA88AE" w:tentative="1">
      <w:start w:val="1"/>
      <w:numFmt w:val="bullet"/>
      <w:lvlText w:val="-"/>
      <w:lvlJc w:val="left"/>
      <w:pPr>
        <w:tabs>
          <w:tab w:val="num" w:pos="4320"/>
        </w:tabs>
        <w:ind w:left="4320" w:hanging="360"/>
      </w:pPr>
      <w:rPr>
        <w:rFonts w:ascii="Georgia" w:hAnsi="Georgia" w:hint="default"/>
      </w:rPr>
    </w:lvl>
    <w:lvl w:ilvl="6" w:tplc="E1286DE8" w:tentative="1">
      <w:start w:val="1"/>
      <w:numFmt w:val="bullet"/>
      <w:lvlText w:val="-"/>
      <w:lvlJc w:val="left"/>
      <w:pPr>
        <w:tabs>
          <w:tab w:val="num" w:pos="5040"/>
        </w:tabs>
        <w:ind w:left="5040" w:hanging="360"/>
      </w:pPr>
      <w:rPr>
        <w:rFonts w:ascii="Georgia" w:hAnsi="Georgia" w:hint="default"/>
      </w:rPr>
    </w:lvl>
    <w:lvl w:ilvl="7" w:tplc="D26E686E" w:tentative="1">
      <w:start w:val="1"/>
      <w:numFmt w:val="bullet"/>
      <w:lvlText w:val="-"/>
      <w:lvlJc w:val="left"/>
      <w:pPr>
        <w:tabs>
          <w:tab w:val="num" w:pos="5760"/>
        </w:tabs>
        <w:ind w:left="5760" w:hanging="360"/>
      </w:pPr>
      <w:rPr>
        <w:rFonts w:ascii="Georgia" w:hAnsi="Georgia" w:hint="default"/>
      </w:rPr>
    </w:lvl>
    <w:lvl w:ilvl="8" w:tplc="BE8EC9F4" w:tentative="1">
      <w:start w:val="1"/>
      <w:numFmt w:val="bullet"/>
      <w:lvlText w:val="-"/>
      <w:lvlJc w:val="left"/>
      <w:pPr>
        <w:tabs>
          <w:tab w:val="num" w:pos="6480"/>
        </w:tabs>
        <w:ind w:left="6480" w:hanging="360"/>
      </w:pPr>
      <w:rPr>
        <w:rFonts w:ascii="Georgia" w:hAnsi="Georgia" w:hint="default"/>
      </w:rPr>
    </w:lvl>
  </w:abstractNum>
  <w:abstractNum w:abstractNumId="18" w15:restartNumberingAfterBreak="0">
    <w:nsid w:val="54417C71"/>
    <w:multiLevelType w:val="hybridMultilevel"/>
    <w:tmpl w:val="6B76125A"/>
    <w:lvl w:ilvl="0" w:tplc="66CE69BA">
      <w:numFmt w:val="bullet"/>
      <w:lvlText w:val="-"/>
      <w:lvlJc w:val="left"/>
      <w:pPr>
        <w:ind w:left="360" w:hanging="360"/>
      </w:pPr>
      <w:rPr>
        <w:rFonts w:ascii="Georgia" w:eastAsiaTheme="minorHAnsi" w:hAnsi="Georgia" w:cstheme="minorBid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9" w15:restartNumberingAfterBreak="0">
    <w:nsid w:val="638529DB"/>
    <w:multiLevelType w:val="hybridMultilevel"/>
    <w:tmpl w:val="C94E483E"/>
    <w:lvl w:ilvl="0" w:tplc="029C7660">
      <w:start w:val="1"/>
      <w:numFmt w:val="bullet"/>
      <w:lvlText w:val="-"/>
      <w:lvlJc w:val="left"/>
      <w:pPr>
        <w:tabs>
          <w:tab w:val="num" w:pos="720"/>
        </w:tabs>
        <w:ind w:left="720" w:hanging="360"/>
      </w:pPr>
      <w:rPr>
        <w:rFonts w:ascii="Calibri" w:hAnsi="Calibri" w:hint="default"/>
      </w:rPr>
    </w:lvl>
    <w:lvl w:ilvl="1" w:tplc="E0ACE458" w:tentative="1">
      <w:start w:val="1"/>
      <w:numFmt w:val="bullet"/>
      <w:lvlText w:val="-"/>
      <w:lvlJc w:val="left"/>
      <w:pPr>
        <w:tabs>
          <w:tab w:val="num" w:pos="1440"/>
        </w:tabs>
        <w:ind w:left="1440" w:hanging="360"/>
      </w:pPr>
      <w:rPr>
        <w:rFonts w:ascii="Calibri" w:hAnsi="Calibri" w:hint="default"/>
      </w:rPr>
    </w:lvl>
    <w:lvl w:ilvl="2" w:tplc="85DEFE8A" w:tentative="1">
      <w:start w:val="1"/>
      <w:numFmt w:val="bullet"/>
      <w:lvlText w:val="-"/>
      <w:lvlJc w:val="left"/>
      <w:pPr>
        <w:tabs>
          <w:tab w:val="num" w:pos="2160"/>
        </w:tabs>
        <w:ind w:left="2160" w:hanging="360"/>
      </w:pPr>
      <w:rPr>
        <w:rFonts w:ascii="Calibri" w:hAnsi="Calibri" w:hint="default"/>
      </w:rPr>
    </w:lvl>
    <w:lvl w:ilvl="3" w:tplc="92DEFCB0" w:tentative="1">
      <w:start w:val="1"/>
      <w:numFmt w:val="bullet"/>
      <w:lvlText w:val="-"/>
      <w:lvlJc w:val="left"/>
      <w:pPr>
        <w:tabs>
          <w:tab w:val="num" w:pos="2880"/>
        </w:tabs>
        <w:ind w:left="2880" w:hanging="360"/>
      </w:pPr>
      <w:rPr>
        <w:rFonts w:ascii="Calibri" w:hAnsi="Calibri" w:hint="default"/>
      </w:rPr>
    </w:lvl>
    <w:lvl w:ilvl="4" w:tplc="849E4410" w:tentative="1">
      <w:start w:val="1"/>
      <w:numFmt w:val="bullet"/>
      <w:lvlText w:val="-"/>
      <w:lvlJc w:val="left"/>
      <w:pPr>
        <w:tabs>
          <w:tab w:val="num" w:pos="3600"/>
        </w:tabs>
        <w:ind w:left="3600" w:hanging="360"/>
      </w:pPr>
      <w:rPr>
        <w:rFonts w:ascii="Calibri" w:hAnsi="Calibri" w:hint="default"/>
      </w:rPr>
    </w:lvl>
    <w:lvl w:ilvl="5" w:tplc="84A40A12" w:tentative="1">
      <w:start w:val="1"/>
      <w:numFmt w:val="bullet"/>
      <w:lvlText w:val="-"/>
      <w:lvlJc w:val="left"/>
      <w:pPr>
        <w:tabs>
          <w:tab w:val="num" w:pos="4320"/>
        </w:tabs>
        <w:ind w:left="4320" w:hanging="360"/>
      </w:pPr>
      <w:rPr>
        <w:rFonts w:ascii="Calibri" w:hAnsi="Calibri" w:hint="default"/>
      </w:rPr>
    </w:lvl>
    <w:lvl w:ilvl="6" w:tplc="C63ECDBC" w:tentative="1">
      <w:start w:val="1"/>
      <w:numFmt w:val="bullet"/>
      <w:lvlText w:val="-"/>
      <w:lvlJc w:val="left"/>
      <w:pPr>
        <w:tabs>
          <w:tab w:val="num" w:pos="5040"/>
        </w:tabs>
        <w:ind w:left="5040" w:hanging="360"/>
      </w:pPr>
      <w:rPr>
        <w:rFonts w:ascii="Calibri" w:hAnsi="Calibri" w:hint="default"/>
      </w:rPr>
    </w:lvl>
    <w:lvl w:ilvl="7" w:tplc="39C2350E" w:tentative="1">
      <w:start w:val="1"/>
      <w:numFmt w:val="bullet"/>
      <w:lvlText w:val="-"/>
      <w:lvlJc w:val="left"/>
      <w:pPr>
        <w:tabs>
          <w:tab w:val="num" w:pos="5760"/>
        </w:tabs>
        <w:ind w:left="5760" w:hanging="360"/>
      </w:pPr>
      <w:rPr>
        <w:rFonts w:ascii="Calibri" w:hAnsi="Calibri" w:hint="default"/>
      </w:rPr>
    </w:lvl>
    <w:lvl w:ilvl="8" w:tplc="D6A4D340" w:tentative="1">
      <w:start w:val="1"/>
      <w:numFmt w:val="bullet"/>
      <w:lvlText w:val="-"/>
      <w:lvlJc w:val="left"/>
      <w:pPr>
        <w:tabs>
          <w:tab w:val="num" w:pos="6480"/>
        </w:tabs>
        <w:ind w:left="6480" w:hanging="360"/>
      </w:pPr>
      <w:rPr>
        <w:rFonts w:ascii="Calibri" w:hAnsi="Calibri" w:hint="default"/>
      </w:rPr>
    </w:lvl>
  </w:abstractNum>
  <w:abstractNum w:abstractNumId="20" w15:restartNumberingAfterBreak="0">
    <w:nsid w:val="678245BE"/>
    <w:multiLevelType w:val="hybridMultilevel"/>
    <w:tmpl w:val="B8E826E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1" w15:restartNumberingAfterBreak="0">
    <w:nsid w:val="6B9E4A20"/>
    <w:multiLevelType w:val="hybridMultilevel"/>
    <w:tmpl w:val="CFCE9850"/>
    <w:lvl w:ilvl="0" w:tplc="C714D714">
      <w:start w:val="1"/>
      <w:numFmt w:val="bullet"/>
      <w:lvlText w:val="-"/>
      <w:lvlJc w:val="left"/>
      <w:pPr>
        <w:tabs>
          <w:tab w:val="num" w:pos="720"/>
        </w:tabs>
        <w:ind w:left="720" w:hanging="360"/>
      </w:pPr>
      <w:rPr>
        <w:rFonts w:ascii="Georgia" w:hAnsi="Georgia" w:hint="default"/>
      </w:rPr>
    </w:lvl>
    <w:lvl w:ilvl="1" w:tplc="A3021E14" w:tentative="1">
      <w:start w:val="1"/>
      <w:numFmt w:val="bullet"/>
      <w:lvlText w:val="-"/>
      <w:lvlJc w:val="left"/>
      <w:pPr>
        <w:tabs>
          <w:tab w:val="num" w:pos="1440"/>
        </w:tabs>
        <w:ind w:left="1440" w:hanging="360"/>
      </w:pPr>
      <w:rPr>
        <w:rFonts w:ascii="Georgia" w:hAnsi="Georgia" w:hint="default"/>
      </w:rPr>
    </w:lvl>
    <w:lvl w:ilvl="2" w:tplc="30CEDDD2" w:tentative="1">
      <w:start w:val="1"/>
      <w:numFmt w:val="bullet"/>
      <w:lvlText w:val="-"/>
      <w:lvlJc w:val="left"/>
      <w:pPr>
        <w:tabs>
          <w:tab w:val="num" w:pos="2160"/>
        </w:tabs>
        <w:ind w:left="2160" w:hanging="360"/>
      </w:pPr>
      <w:rPr>
        <w:rFonts w:ascii="Georgia" w:hAnsi="Georgia" w:hint="default"/>
      </w:rPr>
    </w:lvl>
    <w:lvl w:ilvl="3" w:tplc="4C54A63E" w:tentative="1">
      <w:start w:val="1"/>
      <w:numFmt w:val="bullet"/>
      <w:lvlText w:val="-"/>
      <w:lvlJc w:val="left"/>
      <w:pPr>
        <w:tabs>
          <w:tab w:val="num" w:pos="2880"/>
        </w:tabs>
        <w:ind w:left="2880" w:hanging="360"/>
      </w:pPr>
      <w:rPr>
        <w:rFonts w:ascii="Georgia" w:hAnsi="Georgia" w:hint="default"/>
      </w:rPr>
    </w:lvl>
    <w:lvl w:ilvl="4" w:tplc="47DE7E16" w:tentative="1">
      <w:start w:val="1"/>
      <w:numFmt w:val="bullet"/>
      <w:lvlText w:val="-"/>
      <w:lvlJc w:val="left"/>
      <w:pPr>
        <w:tabs>
          <w:tab w:val="num" w:pos="3600"/>
        </w:tabs>
        <w:ind w:left="3600" w:hanging="360"/>
      </w:pPr>
      <w:rPr>
        <w:rFonts w:ascii="Georgia" w:hAnsi="Georgia" w:hint="default"/>
      </w:rPr>
    </w:lvl>
    <w:lvl w:ilvl="5" w:tplc="8190142E" w:tentative="1">
      <w:start w:val="1"/>
      <w:numFmt w:val="bullet"/>
      <w:lvlText w:val="-"/>
      <w:lvlJc w:val="left"/>
      <w:pPr>
        <w:tabs>
          <w:tab w:val="num" w:pos="4320"/>
        </w:tabs>
        <w:ind w:left="4320" w:hanging="360"/>
      </w:pPr>
      <w:rPr>
        <w:rFonts w:ascii="Georgia" w:hAnsi="Georgia" w:hint="default"/>
      </w:rPr>
    </w:lvl>
    <w:lvl w:ilvl="6" w:tplc="8E560E3C" w:tentative="1">
      <w:start w:val="1"/>
      <w:numFmt w:val="bullet"/>
      <w:lvlText w:val="-"/>
      <w:lvlJc w:val="left"/>
      <w:pPr>
        <w:tabs>
          <w:tab w:val="num" w:pos="5040"/>
        </w:tabs>
        <w:ind w:left="5040" w:hanging="360"/>
      </w:pPr>
      <w:rPr>
        <w:rFonts w:ascii="Georgia" w:hAnsi="Georgia" w:hint="default"/>
      </w:rPr>
    </w:lvl>
    <w:lvl w:ilvl="7" w:tplc="8CECB61A" w:tentative="1">
      <w:start w:val="1"/>
      <w:numFmt w:val="bullet"/>
      <w:lvlText w:val="-"/>
      <w:lvlJc w:val="left"/>
      <w:pPr>
        <w:tabs>
          <w:tab w:val="num" w:pos="5760"/>
        </w:tabs>
        <w:ind w:left="5760" w:hanging="360"/>
      </w:pPr>
      <w:rPr>
        <w:rFonts w:ascii="Georgia" w:hAnsi="Georgia" w:hint="default"/>
      </w:rPr>
    </w:lvl>
    <w:lvl w:ilvl="8" w:tplc="8D6CCE36" w:tentative="1">
      <w:start w:val="1"/>
      <w:numFmt w:val="bullet"/>
      <w:lvlText w:val="-"/>
      <w:lvlJc w:val="left"/>
      <w:pPr>
        <w:tabs>
          <w:tab w:val="num" w:pos="6480"/>
        </w:tabs>
        <w:ind w:left="6480" w:hanging="360"/>
      </w:pPr>
      <w:rPr>
        <w:rFonts w:ascii="Georgia" w:hAnsi="Georgia" w:hint="default"/>
      </w:rPr>
    </w:lvl>
  </w:abstractNum>
  <w:abstractNum w:abstractNumId="22" w15:restartNumberingAfterBreak="0">
    <w:nsid w:val="6D5102E3"/>
    <w:multiLevelType w:val="hybridMultilevel"/>
    <w:tmpl w:val="D98ED022"/>
    <w:lvl w:ilvl="0" w:tplc="241C9F1E">
      <w:start w:val="1"/>
      <w:numFmt w:val="bullet"/>
      <w:lvlText w:val=""/>
      <w:lvlJc w:val="left"/>
      <w:pPr>
        <w:tabs>
          <w:tab w:val="num" w:pos="720"/>
        </w:tabs>
        <w:ind w:left="720" w:hanging="360"/>
      </w:pPr>
      <w:rPr>
        <w:rFonts w:ascii="Wingdings" w:hAnsi="Wingdings" w:hint="default"/>
      </w:rPr>
    </w:lvl>
    <w:lvl w:ilvl="1" w:tplc="CCBE491E" w:tentative="1">
      <w:start w:val="1"/>
      <w:numFmt w:val="bullet"/>
      <w:lvlText w:val=""/>
      <w:lvlJc w:val="left"/>
      <w:pPr>
        <w:tabs>
          <w:tab w:val="num" w:pos="1440"/>
        </w:tabs>
        <w:ind w:left="1440" w:hanging="360"/>
      </w:pPr>
      <w:rPr>
        <w:rFonts w:ascii="Wingdings" w:hAnsi="Wingdings" w:hint="default"/>
      </w:rPr>
    </w:lvl>
    <w:lvl w:ilvl="2" w:tplc="7F9CE39C" w:tentative="1">
      <w:start w:val="1"/>
      <w:numFmt w:val="bullet"/>
      <w:lvlText w:val=""/>
      <w:lvlJc w:val="left"/>
      <w:pPr>
        <w:tabs>
          <w:tab w:val="num" w:pos="2160"/>
        </w:tabs>
        <w:ind w:left="2160" w:hanging="360"/>
      </w:pPr>
      <w:rPr>
        <w:rFonts w:ascii="Wingdings" w:hAnsi="Wingdings" w:hint="default"/>
      </w:rPr>
    </w:lvl>
    <w:lvl w:ilvl="3" w:tplc="981E46D0" w:tentative="1">
      <w:start w:val="1"/>
      <w:numFmt w:val="bullet"/>
      <w:lvlText w:val=""/>
      <w:lvlJc w:val="left"/>
      <w:pPr>
        <w:tabs>
          <w:tab w:val="num" w:pos="2880"/>
        </w:tabs>
        <w:ind w:left="2880" w:hanging="360"/>
      </w:pPr>
      <w:rPr>
        <w:rFonts w:ascii="Wingdings" w:hAnsi="Wingdings" w:hint="default"/>
      </w:rPr>
    </w:lvl>
    <w:lvl w:ilvl="4" w:tplc="293E903E" w:tentative="1">
      <w:start w:val="1"/>
      <w:numFmt w:val="bullet"/>
      <w:lvlText w:val=""/>
      <w:lvlJc w:val="left"/>
      <w:pPr>
        <w:tabs>
          <w:tab w:val="num" w:pos="3600"/>
        </w:tabs>
        <w:ind w:left="3600" w:hanging="360"/>
      </w:pPr>
      <w:rPr>
        <w:rFonts w:ascii="Wingdings" w:hAnsi="Wingdings" w:hint="default"/>
      </w:rPr>
    </w:lvl>
    <w:lvl w:ilvl="5" w:tplc="1EA27A3C" w:tentative="1">
      <w:start w:val="1"/>
      <w:numFmt w:val="bullet"/>
      <w:lvlText w:val=""/>
      <w:lvlJc w:val="left"/>
      <w:pPr>
        <w:tabs>
          <w:tab w:val="num" w:pos="4320"/>
        </w:tabs>
        <w:ind w:left="4320" w:hanging="360"/>
      </w:pPr>
      <w:rPr>
        <w:rFonts w:ascii="Wingdings" w:hAnsi="Wingdings" w:hint="default"/>
      </w:rPr>
    </w:lvl>
    <w:lvl w:ilvl="6" w:tplc="F15CEAD4" w:tentative="1">
      <w:start w:val="1"/>
      <w:numFmt w:val="bullet"/>
      <w:lvlText w:val=""/>
      <w:lvlJc w:val="left"/>
      <w:pPr>
        <w:tabs>
          <w:tab w:val="num" w:pos="5040"/>
        </w:tabs>
        <w:ind w:left="5040" w:hanging="360"/>
      </w:pPr>
      <w:rPr>
        <w:rFonts w:ascii="Wingdings" w:hAnsi="Wingdings" w:hint="default"/>
      </w:rPr>
    </w:lvl>
    <w:lvl w:ilvl="7" w:tplc="7416DB96" w:tentative="1">
      <w:start w:val="1"/>
      <w:numFmt w:val="bullet"/>
      <w:lvlText w:val=""/>
      <w:lvlJc w:val="left"/>
      <w:pPr>
        <w:tabs>
          <w:tab w:val="num" w:pos="5760"/>
        </w:tabs>
        <w:ind w:left="5760" w:hanging="360"/>
      </w:pPr>
      <w:rPr>
        <w:rFonts w:ascii="Wingdings" w:hAnsi="Wingdings" w:hint="default"/>
      </w:rPr>
    </w:lvl>
    <w:lvl w:ilvl="8" w:tplc="C23E49F0"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DE6583C"/>
    <w:multiLevelType w:val="hybridMultilevel"/>
    <w:tmpl w:val="89027B04"/>
    <w:lvl w:ilvl="0" w:tplc="041D0011">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71DB20F7"/>
    <w:multiLevelType w:val="hybridMultilevel"/>
    <w:tmpl w:val="DA42B590"/>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5" w15:restartNumberingAfterBreak="0">
    <w:nsid w:val="74703C3F"/>
    <w:multiLevelType w:val="hybridMultilevel"/>
    <w:tmpl w:val="025E49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779C6674"/>
    <w:multiLevelType w:val="hybridMultilevel"/>
    <w:tmpl w:val="8202304E"/>
    <w:lvl w:ilvl="0" w:tplc="793C8A30">
      <w:start w:val="1"/>
      <w:numFmt w:val="bullet"/>
      <w:lvlText w:val=""/>
      <w:lvlJc w:val="left"/>
      <w:pPr>
        <w:tabs>
          <w:tab w:val="num" w:pos="720"/>
        </w:tabs>
        <w:ind w:left="720" w:hanging="360"/>
      </w:pPr>
      <w:rPr>
        <w:rFonts w:ascii="Wingdings" w:hAnsi="Wingdings" w:hint="default"/>
      </w:rPr>
    </w:lvl>
    <w:lvl w:ilvl="1" w:tplc="F06AC3A6" w:tentative="1">
      <w:start w:val="1"/>
      <w:numFmt w:val="bullet"/>
      <w:lvlText w:val=""/>
      <w:lvlJc w:val="left"/>
      <w:pPr>
        <w:tabs>
          <w:tab w:val="num" w:pos="1440"/>
        </w:tabs>
        <w:ind w:left="1440" w:hanging="360"/>
      </w:pPr>
      <w:rPr>
        <w:rFonts w:ascii="Wingdings" w:hAnsi="Wingdings" w:hint="default"/>
      </w:rPr>
    </w:lvl>
    <w:lvl w:ilvl="2" w:tplc="48985DCE" w:tentative="1">
      <w:start w:val="1"/>
      <w:numFmt w:val="bullet"/>
      <w:lvlText w:val=""/>
      <w:lvlJc w:val="left"/>
      <w:pPr>
        <w:tabs>
          <w:tab w:val="num" w:pos="2160"/>
        </w:tabs>
        <w:ind w:left="2160" w:hanging="360"/>
      </w:pPr>
      <w:rPr>
        <w:rFonts w:ascii="Wingdings" w:hAnsi="Wingdings" w:hint="default"/>
      </w:rPr>
    </w:lvl>
    <w:lvl w:ilvl="3" w:tplc="06344C98" w:tentative="1">
      <w:start w:val="1"/>
      <w:numFmt w:val="bullet"/>
      <w:lvlText w:val=""/>
      <w:lvlJc w:val="left"/>
      <w:pPr>
        <w:tabs>
          <w:tab w:val="num" w:pos="2880"/>
        </w:tabs>
        <w:ind w:left="2880" w:hanging="360"/>
      </w:pPr>
      <w:rPr>
        <w:rFonts w:ascii="Wingdings" w:hAnsi="Wingdings" w:hint="default"/>
      </w:rPr>
    </w:lvl>
    <w:lvl w:ilvl="4" w:tplc="DFAA2E4E" w:tentative="1">
      <w:start w:val="1"/>
      <w:numFmt w:val="bullet"/>
      <w:lvlText w:val=""/>
      <w:lvlJc w:val="left"/>
      <w:pPr>
        <w:tabs>
          <w:tab w:val="num" w:pos="3600"/>
        </w:tabs>
        <w:ind w:left="3600" w:hanging="360"/>
      </w:pPr>
      <w:rPr>
        <w:rFonts w:ascii="Wingdings" w:hAnsi="Wingdings" w:hint="default"/>
      </w:rPr>
    </w:lvl>
    <w:lvl w:ilvl="5" w:tplc="C7B275B8" w:tentative="1">
      <w:start w:val="1"/>
      <w:numFmt w:val="bullet"/>
      <w:lvlText w:val=""/>
      <w:lvlJc w:val="left"/>
      <w:pPr>
        <w:tabs>
          <w:tab w:val="num" w:pos="4320"/>
        </w:tabs>
        <w:ind w:left="4320" w:hanging="360"/>
      </w:pPr>
      <w:rPr>
        <w:rFonts w:ascii="Wingdings" w:hAnsi="Wingdings" w:hint="default"/>
      </w:rPr>
    </w:lvl>
    <w:lvl w:ilvl="6" w:tplc="B5F6525C" w:tentative="1">
      <w:start w:val="1"/>
      <w:numFmt w:val="bullet"/>
      <w:lvlText w:val=""/>
      <w:lvlJc w:val="left"/>
      <w:pPr>
        <w:tabs>
          <w:tab w:val="num" w:pos="5040"/>
        </w:tabs>
        <w:ind w:left="5040" w:hanging="360"/>
      </w:pPr>
      <w:rPr>
        <w:rFonts w:ascii="Wingdings" w:hAnsi="Wingdings" w:hint="default"/>
      </w:rPr>
    </w:lvl>
    <w:lvl w:ilvl="7" w:tplc="2340AD12" w:tentative="1">
      <w:start w:val="1"/>
      <w:numFmt w:val="bullet"/>
      <w:lvlText w:val=""/>
      <w:lvlJc w:val="left"/>
      <w:pPr>
        <w:tabs>
          <w:tab w:val="num" w:pos="5760"/>
        </w:tabs>
        <w:ind w:left="5760" w:hanging="360"/>
      </w:pPr>
      <w:rPr>
        <w:rFonts w:ascii="Wingdings" w:hAnsi="Wingdings" w:hint="default"/>
      </w:rPr>
    </w:lvl>
    <w:lvl w:ilvl="8" w:tplc="2C52B19E"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F66E1B"/>
    <w:multiLevelType w:val="hybridMultilevel"/>
    <w:tmpl w:val="960E1E48"/>
    <w:lvl w:ilvl="0" w:tplc="F9724E6C">
      <w:start w:val="1"/>
      <w:numFmt w:val="bullet"/>
      <w:lvlText w:val="-"/>
      <w:lvlJc w:val="left"/>
      <w:pPr>
        <w:tabs>
          <w:tab w:val="num" w:pos="720"/>
        </w:tabs>
        <w:ind w:left="720" w:hanging="360"/>
      </w:pPr>
      <w:rPr>
        <w:rFonts w:ascii="Georgia" w:hAnsi="Georgia" w:hint="default"/>
      </w:rPr>
    </w:lvl>
    <w:lvl w:ilvl="1" w:tplc="E1C6ED3C" w:tentative="1">
      <w:start w:val="1"/>
      <w:numFmt w:val="bullet"/>
      <w:lvlText w:val="-"/>
      <w:lvlJc w:val="left"/>
      <w:pPr>
        <w:tabs>
          <w:tab w:val="num" w:pos="1440"/>
        </w:tabs>
        <w:ind w:left="1440" w:hanging="360"/>
      </w:pPr>
      <w:rPr>
        <w:rFonts w:ascii="Georgia" w:hAnsi="Georgia" w:hint="default"/>
      </w:rPr>
    </w:lvl>
    <w:lvl w:ilvl="2" w:tplc="CFD22108" w:tentative="1">
      <w:start w:val="1"/>
      <w:numFmt w:val="bullet"/>
      <w:lvlText w:val="-"/>
      <w:lvlJc w:val="left"/>
      <w:pPr>
        <w:tabs>
          <w:tab w:val="num" w:pos="2160"/>
        </w:tabs>
        <w:ind w:left="2160" w:hanging="360"/>
      </w:pPr>
      <w:rPr>
        <w:rFonts w:ascii="Georgia" w:hAnsi="Georgia" w:hint="default"/>
      </w:rPr>
    </w:lvl>
    <w:lvl w:ilvl="3" w:tplc="88AEF46E" w:tentative="1">
      <w:start w:val="1"/>
      <w:numFmt w:val="bullet"/>
      <w:lvlText w:val="-"/>
      <w:lvlJc w:val="left"/>
      <w:pPr>
        <w:tabs>
          <w:tab w:val="num" w:pos="2880"/>
        </w:tabs>
        <w:ind w:left="2880" w:hanging="360"/>
      </w:pPr>
      <w:rPr>
        <w:rFonts w:ascii="Georgia" w:hAnsi="Georgia" w:hint="default"/>
      </w:rPr>
    </w:lvl>
    <w:lvl w:ilvl="4" w:tplc="DD22FB12" w:tentative="1">
      <w:start w:val="1"/>
      <w:numFmt w:val="bullet"/>
      <w:lvlText w:val="-"/>
      <w:lvlJc w:val="left"/>
      <w:pPr>
        <w:tabs>
          <w:tab w:val="num" w:pos="3600"/>
        </w:tabs>
        <w:ind w:left="3600" w:hanging="360"/>
      </w:pPr>
      <w:rPr>
        <w:rFonts w:ascii="Georgia" w:hAnsi="Georgia" w:hint="default"/>
      </w:rPr>
    </w:lvl>
    <w:lvl w:ilvl="5" w:tplc="656A2576" w:tentative="1">
      <w:start w:val="1"/>
      <w:numFmt w:val="bullet"/>
      <w:lvlText w:val="-"/>
      <w:lvlJc w:val="left"/>
      <w:pPr>
        <w:tabs>
          <w:tab w:val="num" w:pos="4320"/>
        </w:tabs>
        <w:ind w:left="4320" w:hanging="360"/>
      </w:pPr>
      <w:rPr>
        <w:rFonts w:ascii="Georgia" w:hAnsi="Georgia" w:hint="default"/>
      </w:rPr>
    </w:lvl>
    <w:lvl w:ilvl="6" w:tplc="6A2EF396" w:tentative="1">
      <w:start w:val="1"/>
      <w:numFmt w:val="bullet"/>
      <w:lvlText w:val="-"/>
      <w:lvlJc w:val="left"/>
      <w:pPr>
        <w:tabs>
          <w:tab w:val="num" w:pos="5040"/>
        </w:tabs>
        <w:ind w:left="5040" w:hanging="360"/>
      </w:pPr>
      <w:rPr>
        <w:rFonts w:ascii="Georgia" w:hAnsi="Georgia" w:hint="default"/>
      </w:rPr>
    </w:lvl>
    <w:lvl w:ilvl="7" w:tplc="75166F3E" w:tentative="1">
      <w:start w:val="1"/>
      <w:numFmt w:val="bullet"/>
      <w:lvlText w:val="-"/>
      <w:lvlJc w:val="left"/>
      <w:pPr>
        <w:tabs>
          <w:tab w:val="num" w:pos="5760"/>
        </w:tabs>
        <w:ind w:left="5760" w:hanging="360"/>
      </w:pPr>
      <w:rPr>
        <w:rFonts w:ascii="Georgia" w:hAnsi="Georgia" w:hint="default"/>
      </w:rPr>
    </w:lvl>
    <w:lvl w:ilvl="8" w:tplc="3E6E4BC8" w:tentative="1">
      <w:start w:val="1"/>
      <w:numFmt w:val="bullet"/>
      <w:lvlText w:val="-"/>
      <w:lvlJc w:val="left"/>
      <w:pPr>
        <w:tabs>
          <w:tab w:val="num" w:pos="6480"/>
        </w:tabs>
        <w:ind w:left="6480" w:hanging="360"/>
      </w:pPr>
      <w:rPr>
        <w:rFonts w:ascii="Georgia" w:hAnsi="Georgia" w:hint="default"/>
      </w:rPr>
    </w:lvl>
  </w:abstractNum>
  <w:abstractNum w:abstractNumId="28" w15:restartNumberingAfterBreak="0">
    <w:nsid w:val="7A112676"/>
    <w:multiLevelType w:val="hybridMultilevel"/>
    <w:tmpl w:val="6A86113E"/>
    <w:lvl w:ilvl="0" w:tplc="F25A0022">
      <w:start w:val="1"/>
      <w:numFmt w:val="bullet"/>
      <w:lvlText w:val=""/>
      <w:lvlJc w:val="left"/>
      <w:pPr>
        <w:tabs>
          <w:tab w:val="num" w:pos="720"/>
        </w:tabs>
        <w:ind w:left="720" w:hanging="360"/>
      </w:pPr>
      <w:rPr>
        <w:rFonts w:ascii="Wingdings" w:hAnsi="Wingdings" w:hint="default"/>
      </w:rPr>
    </w:lvl>
    <w:lvl w:ilvl="1" w:tplc="5218B59E" w:tentative="1">
      <w:start w:val="1"/>
      <w:numFmt w:val="bullet"/>
      <w:lvlText w:val=""/>
      <w:lvlJc w:val="left"/>
      <w:pPr>
        <w:tabs>
          <w:tab w:val="num" w:pos="1440"/>
        </w:tabs>
        <w:ind w:left="1440" w:hanging="360"/>
      </w:pPr>
      <w:rPr>
        <w:rFonts w:ascii="Wingdings" w:hAnsi="Wingdings" w:hint="default"/>
      </w:rPr>
    </w:lvl>
    <w:lvl w:ilvl="2" w:tplc="232CA584" w:tentative="1">
      <w:start w:val="1"/>
      <w:numFmt w:val="bullet"/>
      <w:lvlText w:val=""/>
      <w:lvlJc w:val="left"/>
      <w:pPr>
        <w:tabs>
          <w:tab w:val="num" w:pos="2160"/>
        </w:tabs>
        <w:ind w:left="2160" w:hanging="360"/>
      </w:pPr>
      <w:rPr>
        <w:rFonts w:ascii="Wingdings" w:hAnsi="Wingdings" w:hint="default"/>
      </w:rPr>
    </w:lvl>
    <w:lvl w:ilvl="3" w:tplc="696E1A72" w:tentative="1">
      <w:start w:val="1"/>
      <w:numFmt w:val="bullet"/>
      <w:lvlText w:val=""/>
      <w:lvlJc w:val="left"/>
      <w:pPr>
        <w:tabs>
          <w:tab w:val="num" w:pos="2880"/>
        </w:tabs>
        <w:ind w:left="2880" w:hanging="360"/>
      </w:pPr>
      <w:rPr>
        <w:rFonts w:ascii="Wingdings" w:hAnsi="Wingdings" w:hint="default"/>
      </w:rPr>
    </w:lvl>
    <w:lvl w:ilvl="4" w:tplc="FF342E1E" w:tentative="1">
      <w:start w:val="1"/>
      <w:numFmt w:val="bullet"/>
      <w:lvlText w:val=""/>
      <w:lvlJc w:val="left"/>
      <w:pPr>
        <w:tabs>
          <w:tab w:val="num" w:pos="3600"/>
        </w:tabs>
        <w:ind w:left="3600" w:hanging="360"/>
      </w:pPr>
      <w:rPr>
        <w:rFonts w:ascii="Wingdings" w:hAnsi="Wingdings" w:hint="default"/>
      </w:rPr>
    </w:lvl>
    <w:lvl w:ilvl="5" w:tplc="AB36A22A" w:tentative="1">
      <w:start w:val="1"/>
      <w:numFmt w:val="bullet"/>
      <w:lvlText w:val=""/>
      <w:lvlJc w:val="left"/>
      <w:pPr>
        <w:tabs>
          <w:tab w:val="num" w:pos="4320"/>
        </w:tabs>
        <w:ind w:left="4320" w:hanging="360"/>
      </w:pPr>
      <w:rPr>
        <w:rFonts w:ascii="Wingdings" w:hAnsi="Wingdings" w:hint="default"/>
      </w:rPr>
    </w:lvl>
    <w:lvl w:ilvl="6" w:tplc="CAFA6A70" w:tentative="1">
      <w:start w:val="1"/>
      <w:numFmt w:val="bullet"/>
      <w:lvlText w:val=""/>
      <w:lvlJc w:val="left"/>
      <w:pPr>
        <w:tabs>
          <w:tab w:val="num" w:pos="5040"/>
        </w:tabs>
        <w:ind w:left="5040" w:hanging="360"/>
      </w:pPr>
      <w:rPr>
        <w:rFonts w:ascii="Wingdings" w:hAnsi="Wingdings" w:hint="default"/>
      </w:rPr>
    </w:lvl>
    <w:lvl w:ilvl="7" w:tplc="CE32D22C" w:tentative="1">
      <w:start w:val="1"/>
      <w:numFmt w:val="bullet"/>
      <w:lvlText w:val=""/>
      <w:lvlJc w:val="left"/>
      <w:pPr>
        <w:tabs>
          <w:tab w:val="num" w:pos="5760"/>
        </w:tabs>
        <w:ind w:left="5760" w:hanging="360"/>
      </w:pPr>
      <w:rPr>
        <w:rFonts w:ascii="Wingdings" w:hAnsi="Wingdings" w:hint="default"/>
      </w:rPr>
    </w:lvl>
    <w:lvl w:ilvl="8" w:tplc="7E6461F4"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A2C3498"/>
    <w:multiLevelType w:val="hybridMultilevel"/>
    <w:tmpl w:val="D660D086"/>
    <w:lvl w:ilvl="0" w:tplc="274043C4">
      <w:start w:val="1"/>
      <w:numFmt w:val="bullet"/>
      <w:lvlText w:val=""/>
      <w:lvlJc w:val="left"/>
      <w:pPr>
        <w:tabs>
          <w:tab w:val="num" w:pos="720"/>
        </w:tabs>
        <w:ind w:left="720" w:hanging="360"/>
      </w:pPr>
      <w:rPr>
        <w:rFonts w:ascii="Wingdings" w:hAnsi="Wingdings" w:hint="default"/>
      </w:rPr>
    </w:lvl>
    <w:lvl w:ilvl="1" w:tplc="2F5E94AC" w:tentative="1">
      <w:start w:val="1"/>
      <w:numFmt w:val="bullet"/>
      <w:lvlText w:val=""/>
      <w:lvlJc w:val="left"/>
      <w:pPr>
        <w:tabs>
          <w:tab w:val="num" w:pos="1440"/>
        </w:tabs>
        <w:ind w:left="1440" w:hanging="360"/>
      </w:pPr>
      <w:rPr>
        <w:rFonts w:ascii="Wingdings" w:hAnsi="Wingdings" w:hint="default"/>
      </w:rPr>
    </w:lvl>
    <w:lvl w:ilvl="2" w:tplc="1DF811F2" w:tentative="1">
      <w:start w:val="1"/>
      <w:numFmt w:val="bullet"/>
      <w:lvlText w:val=""/>
      <w:lvlJc w:val="left"/>
      <w:pPr>
        <w:tabs>
          <w:tab w:val="num" w:pos="2160"/>
        </w:tabs>
        <w:ind w:left="2160" w:hanging="360"/>
      </w:pPr>
      <w:rPr>
        <w:rFonts w:ascii="Wingdings" w:hAnsi="Wingdings" w:hint="default"/>
      </w:rPr>
    </w:lvl>
    <w:lvl w:ilvl="3" w:tplc="C3B6B700" w:tentative="1">
      <w:start w:val="1"/>
      <w:numFmt w:val="bullet"/>
      <w:lvlText w:val=""/>
      <w:lvlJc w:val="left"/>
      <w:pPr>
        <w:tabs>
          <w:tab w:val="num" w:pos="2880"/>
        </w:tabs>
        <w:ind w:left="2880" w:hanging="360"/>
      </w:pPr>
      <w:rPr>
        <w:rFonts w:ascii="Wingdings" w:hAnsi="Wingdings" w:hint="default"/>
      </w:rPr>
    </w:lvl>
    <w:lvl w:ilvl="4" w:tplc="00B0ABEC" w:tentative="1">
      <w:start w:val="1"/>
      <w:numFmt w:val="bullet"/>
      <w:lvlText w:val=""/>
      <w:lvlJc w:val="left"/>
      <w:pPr>
        <w:tabs>
          <w:tab w:val="num" w:pos="3600"/>
        </w:tabs>
        <w:ind w:left="3600" w:hanging="360"/>
      </w:pPr>
      <w:rPr>
        <w:rFonts w:ascii="Wingdings" w:hAnsi="Wingdings" w:hint="default"/>
      </w:rPr>
    </w:lvl>
    <w:lvl w:ilvl="5" w:tplc="1EB8C5CE" w:tentative="1">
      <w:start w:val="1"/>
      <w:numFmt w:val="bullet"/>
      <w:lvlText w:val=""/>
      <w:lvlJc w:val="left"/>
      <w:pPr>
        <w:tabs>
          <w:tab w:val="num" w:pos="4320"/>
        </w:tabs>
        <w:ind w:left="4320" w:hanging="360"/>
      </w:pPr>
      <w:rPr>
        <w:rFonts w:ascii="Wingdings" w:hAnsi="Wingdings" w:hint="default"/>
      </w:rPr>
    </w:lvl>
    <w:lvl w:ilvl="6" w:tplc="23667B72" w:tentative="1">
      <w:start w:val="1"/>
      <w:numFmt w:val="bullet"/>
      <w:lvlText w:val=""/>
      <w:lvlJc w:val="left"/>
      <w:pPr>
        <w:tabs>
          <w:tab w:val="num" w:pos="5040"/>
        </w:tabs>
        <w:ind w:left="5040" w:hanging="360"/>
      </w:pPr>
      <w:rPr>
        <w:rFonts w:ascii="Wingdings" w:hAnsi="Wingdings" w:hint="default"/>
      </w:rPr>
    </w:lvl>
    <w:lvl w:ilvl="7" w:tplc="3788B9D8" w:tentative="1">
      <w:start w:val="1"/>
      <w:numFmt w:val="bullet"/>
      <w:lvlText w:val=""/>
      <w:lvlJc w:val="left"/>
      <w:pPr>
        <w:tabs>
          <w:tab w:val="num" w:pos="5760"/>
        </w:tabs>
        <w:ind w:left="5760" w:hanging="360"/>
      </w:pPr>
      <w:rPr>
        <w:rFonts w:ascii="Wingdings" w:hAnsi="Wingdings" w:hint="default"/>
      </w:rPr>
    </w:lvl>
    <w:lvl w:ilvl="8" w:tplc="12CC750C"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3"/>
  </w:num>
  <w:num w:numId="3">
    <w:abstractNumId w:val="7"/>
  </w:num>
  <w:num w:numId="4">
    <w:abstractNumId w:val="18"/>
  </w:num>
  <w:num w:numId="5">
    <w:abstractNumId w:val="12"/>
  </w:num>
  <w:num w:numId="6">
    <w:abstractNumId w:val="24"/>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6"/>
  </w:num>
  <w:num w:numId="10">
    <w:abstractNumId w:val="27"/>
  </w:num>
  <w:num w:numId="11">
    <w:abstractNumId w:val="29"/>
  </w:num>
  <w:num w:numId="12">
    <w:abstractNumId w:val="14"/>
  </w:num>
  <w:num w:numId="13">
    <w:abstractNumId w:val="22"/>
  </w:num>
  <w:num w:numId="14">
    <w:abstractNumId w:val="17"/>
  </w:num>
  <w:num w:numId="15">
    <w:abstractNumId w:val="26"/>
  </w:num>
  <w:num w:numId="16">
    <w:abstractNumId w:val="9"/>
  </w:num>
  <w:num w:numId="17">
    <w:abstractNumId w:val="28"/>
  </w:num>
  <w:num w:numId="18">
    <w:abstractNumId w:val="2"/>
  </w:num>
  <w:num w:numId="19">
    <w:abstractNumId w:val="13"/>
  </w:num>
  <w:num w:numId="20">
    <w:abstractNumId w:val="21"/>
  </w:num>
  <w:num w:numId="21">
    <w:abstractNumId w:val="4"/>
  </w:num>
  <w:num w:numId="22">
    <w:abstractNumId w:val="10"/>
  </w:num>
  <w:num w:numId="23">
    <w:abstractNumId w:val="0"/>
  </w:num>
  <w:num w:numId="24">
    <w:abstractNumId w:val="8"/>
  </w:num>
  <w:num w:numId="25">
    <w:abstractNumId w:val="20"/>
  </w:num>
  <w:num w:numId="26">
    <w:abstractNumId w:val="1"/>
  </w:num>
  <w:num w:numId="27">
    <w:abstractNumId w:val="15"/>
  </w:num>
  <w:num w:numId="28">
    <w:abstractNumId w:val="6"/>
  </w:num>
  <w:num w:numId="29">
    <w:abstractNumId w:val="25"/>
  </w:num>
  <w:num w:numId="30">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83"/>
  <w:proofState w:spelling="clean" w:grammar="clean"/>
  <w:defaultTabStop w:val="567"/>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C7C"/>
    <w:rsid w:val="00001FFE"/>
    <w:rsid w:val="0000214C"/>
    <w:rsid w:val="00005238"/>
    <w:rsid w:val="00006165"/>
    <w:rsid w:val="00010A9B"/>
    <w:rsid w:val="00025BE7"/>
    <w:rsid w:val="00036CE1"/>
    <w:rsid w:val="00036DE1"/>
    <w:rsid w:val="00042408"/>
    <w:rsid w:val="00042655"/>
    <w:rsid w:val="000479CB"/>
    <w:rsid w:val="00047F52"/>
    <w:rsid w:val="00057279"/>
    <w:rsid w:val="000628E9"/>
    <w:rsid w:val="000709AF"/>
    <w:rsid w:val="000725CE"/>
    <w:rsid w:val="000759B9"/>
    <w:rsid w:val="0007668E"/>
    <w:rsid w:val="000B2C3A"/>
    <w:rsid w:val="000C133A"/>
    <w:rsid w:val="000D6D89"/>
    <w:rsid w:val="000E4AB0"/>
    <w:rsid w:val="000F00D8"/>
    <w:rsid w:val="000F3FEE"/>
    <w:rsid w:val="000F4944"/>
    <w:rsid w:val="00105C2B"/>
    <w:rsid w:val="00107445"/>
    <w:rsid w:val="00133D39"/>
    <w:rsid w:val="001420F7"/>
    <w:rsid w:val="00152FBE"/>
    <w:rsid w:val="00160748"/>
    <w:rsid w:val="00176EE9"/>
    <w:rsid w:val="0019176C"/>
    <w:rsid w:val="00191A0C"/>
    <w:rsid w:val="001928D0"/>
    <w:rsid w:val="00194185"/>
    <w:rsid w:val="001A0CC8"/>
    <w:rsid w:val="001A2522"/>
    <w:rsid w:val="001A3BCC"/>
    <w:rsid w:val="001A42B6"/>
    <w:rsid w:val="001E0AFD"/>
    <w:rsid w:val="001E4D11"/>
    <w:rsid w:val="001F0650"/>
    <w:rsid w:val="001F1312"/>
    <w:rsid w:val="001F6BAF"/>
    <w:rsid w:val="002026F0"/>
    <w:rsid w:val="00203A4B"/>
    <w:rsid w:val="0024085A"/>
    <w:rsid w:val="00240D13"/>
    <w:rsid w:val="002448DE"/>
    <w:rsid w:val="002478CC"/>
    <w:rsid w:val="0025307C"/>
    <w:rsid w:val="00261A88"/>
    <w:rsid w:val="00284BFF"/>
    <w:rsid w:val="00286C77"/>
    <w:rsid w:val="00287897"/>
    <w:rsid w:val="00293E96"/>
    <w:rsid w:val="002B32C8"/>
    <w:rsid w:val="002C5439"/>
    <w:rsid w:val="002C55B7"/>
    <w:rsid w:val="002D35D5"/>
    <w:rsid w:val="002D5312"/>
    <w:rsid w:val="002D6ABC"/>
    <w:rsid w:val="002E417D"/>
    <w:rsid w:val="002E76BD"/>
    <w:rsid w:val="002F3DCF"/>
    <w:rsid w:val="00304290"/>
    <w:rsid w:val="00314760"/>
    <w:rsid w:val="00325314"/>
    <w:rsid w:val="00327852"/>
    <w:rsid w:val="00331360"/>
    <w:rsid w:val="00334238"/>
    <w:rsid w:val="00334989"/>
    <w:rsid w:val="00344765"/>
    <w:rsid w:val="003451FB"/>
    <w:rsid w:val="0034577D"/>
    <w:rsid w:val="00353B9B"/>
    <w:rsid w:val="00356EB5"/>
    <w:rsid w:val="00367AD8"/>
    <w:rsid w:val="00370001"/>
    <w:rsid w:val="00377236"/>
    <w:rsid w:val="00381EF5"/>
    <w:rsid w:val="0038475E"/>
    <w:rsid w:val="003906CE"/>
    <w:rsid w:val="00397715"/>
    <w:rsid w:val="003A6FF9"/>
    <w:rsid w:val="003B0356"/>
    <w:rsid w:val="003B1BD2"/>
    <w:rsid w:val="003B7419"/>
    <w:rsid w:val="003C1B0E"/>
    <w:rsid w:val="003E0A62"/>
    <w:rsid w:val="003E1762"/>
    <w:rsid w:val="003F6505"/>
    <w:rsid w:val="003F796B"/>
    <w:rsid w:val="003F7A1F"/>
    <w:rsid w:val="00400C8E"/>
    <w:rsid w:val="00407E7C"/>
    <w:rsid w:val="004131A1"/>
    <w:rsid w:val="004204D8"/>
    <w:rsid w:val="0042170D"/>
    <w:rsid w:val="00425C02"/>
    <w:rsid w:val="00431F31"/>
    <w:rsid w:val="0043550F"/>
    <w:rsid w:val="004371B3"/>
    <w:rsid w:val="00440911"/>
    <w:rsid w:val="0044100B"/>
    <w:rsid w:val="00441965"/>
    <w:rsid w:val="00450001"/>
    <w:rsid w:val="0045251D"/>
    <w:rsid w:val="004640BD"/>
    <w:rsid w:val="00472749"/>
    <w:rsid w:val="00487A84"/>
    <w:rsid w:val="0049192C"/>
    <w:rsid w:val="00491CD0"/>
    <w:rsid w:val="004A2637"/>
    <w:rsid w:val="004A5394"/>
    <w:rsid w:val="004B50FE"/>
    <w:rsid w:val="004C2793"/>
    <w:rsid w:val="004C3768"/>
    <w:rsid w:val="004C6EED"/>
    <w:rsid w:val="004D528A"/>
    <w:rsid w:val="004E13A1"/>
    <w:rsid w:val="004E3CC2"/>
    <w:rsid w:val="004E3F34"/>
    <w:rsid w:val="004E48A6"/>
    <w:rsid w:val="004E7246"/>
    <w:rsid w:val="005038EF"/>
    <w:rsid w:val="00511991"/>
    <w:rsid w:val="005329CC"/>
    <w:rsid w:val="0053672F"/>
    <w:rsid w:val="005456A6"/>
    <w:rsid w:val="005557E5"/>
    <w:rsid w:val="00562914"/>
    <w:rsid w:val="005631F3"/>
    <w:rsid w:val="005673DA"/>
    <w:rsid w:val="005677A6"/>
    <w:rsid w:val="00567AD7"/>
    <w:rsid w:val="00575930"/>
    <w:rsid w:val="00583AE9"/>
    <w:rsid w:val="00583C5A"/>
    <w:rsid w:val="00587F67"/>
    <w:rsid w:val="00596668"/>
    <w:rsid w:val="005966B2"/>
    <w:rsid w:val="005A5847"/>
    <w:rsid w:val="005B1864"/>
    <w:rsid w:val="005B2BDE"/>
    <w:rsid w:val="005B3651"/>
    <w:rsid w:val="005B7727"/>
    <w:rsid w:val="005B7ACE"/>
    <w:rsid w:val="005C1E4B"/>
    <w:rsid w:val="005C5A61"/>
    <w:rsid w:val="005C79C9"/>
    <w:rsid w:val="005E2D2F"/>
    <w:rsid w:val="005F0483"/>
    <w:rsid w:val="00600CCC"/>
    <w:rsid w:val="00611B2E"/>
    <w:rsid w:val="00622364"/>
    <w:rsid w:val="00624203"/>
    <w:rsid w:val="0063782C"/>
    <w:rsid w:val="006409A4"/>
    <w:rsid w:val="00641465"/>
    <w:rsid w:val="006440CB"/>
    <w:rsid w:val="006558F9"/>
    <w:rsid w:val="00681280"/>
    <w:rsid w:val="006A3A83"/>
    <w:rsid w:val="006A7FA5"/>
    <w:rsid w:val="006C72E9"/>
    <w:rsid w:val="006C7A2A"/>
    <w:rsid w:val="006D0087"/>
    <w:rsid w:val="006D0CDB"/>
    <w:rsid w:val="006D2838"/>
    <w:rsid w:val="006D3FB1"/>
    <w:rsid w:val="006D4031"/>
    <w:rsid w:val="006D5130"/>
    <w:rsid w:val="006E0295"/>
    <w:rsid w:val="006E0965"/>
    <w:rsid w:val="006E41B4"/>
    <w:rsid w:val="006E726D"/>
    <w:rsid w:val="006F7B0B"/>
    <w:rsid w:val="0070357E"/>
    <w:rsid w:val="00715DEE"/>
    <w:rsid w:val="00723887"/>
    <w:rsid w:val="0074644B"/>
    <w:rsid w:val="00754BAB"/>
    <w:rsid w:val="007570D9"/>
    <w:rsid w:val="00760755"/>
    <w:rsid w:val="00763887"/>
    <w:rsid w:val="00763E9D"/>
    <w:rsid w:val="0076634D"/>
    <w:rsid w:val="007713E2"/>
    <w:rsid w:val="007879BE"/>
    <w:rsid w:val="00791D12"/>
    <w:rsid w:val="007943A4"/>
    <w:rsid w:val="00794B41"/>
    <w:rsid w:val="007952B6"/>
    <w:rsid w:val="007A30C6"/>
    <w:rsid w:val="007A410A"/>
    <w:rsid w:val="007A6961"/>
    <w:rsid w:val="007B2168"/>
    <w:rsid w:val="007B2B7C"/>
    <w:rsid w:val="007B3406"/>
    <w:rsid w:val="007B63EA"/>
    <w:rsid w:val="007E52D8"/>
    <w:rsid w:val="007F47DC"/>
    <w:rsid w:val="00804EA3"/>
    <w:rsid w:val="0081196B"/>
    <w:rsid w:val="008132CF"/>
    <w:rsid w:val="00816F99"/>
    <w:rsid w:val="008228B6"/>
    <w:rsid w:val="00823784"/>
    <w:rsid w:val="00824750"/>
    <w:rsid w:val="00826DEB"/>
    <w:rsid w:val="008411B3"/>
    <w:rsid w:val="00844227"/>
    <w:rsid w:val="008446B0"/>
    <w:rsid w:val="0085278E"/>
    <w:rsid w:val="00854A6E"/>
    <w:rsid w:val="00854B22"/>
    <w:rsid w:val="00865C7C"/>
    <w:rsid w:val="00870C8C"/>
    <w:rsid w:val="008726C2"/>
    <w:rsid w:val="008869E6"/>
    <w:rsid w:val="008A0FCF"/>
    <w:rsid w:val="008C617C"/>
    <w:rsid w:val="008C6AA6"/>
    <w:rsid w:val="008D647F"/>
    <w:rsid w:val="008E066E"/>
    <w:rsid w:val="008E4AD6"/>
    <w:rsid w:val="008F4B48"/>
    <w:rsid w:val="00903C42"/>
    <w:rsid w:val="00906DBF"/>
    <w:rsid w:val="00907EBB"/>
    <w:rsid w:val="009124EA"/>
    <w:rsid w:val="0091656A"/>
    <w:rsid w:val="00940613"/>
    <w:rsid w:val="00951B3D"/>
    <w:rsid w:val="00963AC9"/>
    <w:rsid w:val="00977EEB"/>
    <w:rsid w:val="0099029B"/>
    <w:rsid w:val="009A35C5"/>
    <w:rsid w:val="009A5ADF"/>
    <w:rsid w:val="009A5C35"/>
    <w:rsid w:val="009B6365"/>
    <w:rsid w:val="009C64AD"/>
    <w:rsid w:val="009D04B9"/>
    <w:rsid w:val="009D1F36"/>
    <w:rsid w:val="009D414E"/>
    <w:rsid w:val="009E1D5E"/>
    <w:rsid w:val="009E64D4"/>
    <w:rsid w:val="009E6D36"/>
    <w:rsid w:val="009F01E4"/>
    <w:rsid w:val="009F4931"/>
    <w:rsid w:val="009F7048"/>
    <w:rsid w:val="00A01F67"/>
    <w:rsid w:val="00A16223"/>
    <w:rsid w:val="00A162B6"/>
    <w:rsid w:val="00A23142"/>
    <w:rsid w:val="00A25FBA"/>
    <w:rsid w:val="00A33B20"/>
    <w:rsid w:val="00A46687"/>
    <w:rsid w:val="00A54311"/>
    <w:rsid w:val="00A54707"/>
    <w:rsid w:val="00A62425"/>
    <w:rsid w:val="00A65353"/>
    <w:rsid w:val="00A657EE"/>
    <w:rsid w:val="00A75266"/>
    <w:rsid w:val="00A75355"/>
    <w:rsid w:val="00A92EE4"/>
    <w:rsid w:val="00A97E49"/>
    <w:rsid w:val="00AA0DC9"/>
    <w:rsid w:val="00AE2FB7"/>
    <w:rsid w:val="00AE4F7F"/>
    <w:rsid w:val="00AE7527"/>
    <w:rsid w:val="00AE7BA7"/>
    <w:rsid w:val="00AF191E"/>
    <w:rsid w:val="00AF2A24"/>
    <w:rsid w:val="00AF5CF3"/>
    <w:rsid w:val="00B13026"/>
    <w:rsid w:val="00B14CFE"/>
    <w:rsid w:val="00B16069"/>
    <w:rsid w:val="00B21610"/>
    <w:rsid w:val="00B22F7B"/>
    <w:rsid w:val="00B32187"/>
    <w:rsid w:val="00B426C6"/>
    <w:rsid w:val="00B61B2C"/>
    <w:rsid w:val="00B64543"/>
    <w:rsid w:val="00B71702"/>
    <w:rsid w:val="00B902D0"/>
    <w:rsid w:val="00B90A02"/>
    <w:rsid w:val="00B90ED9"/>
    <w:rsid w:val="00B95007"/>
    <w:rsid w:val="00BA0839"/>
    <w:rsid w:val="00BA4A8F"/>
    <w:rsid w:val="00BB582E"/>
    <w:rsid w:val="00BD449F"/>
    <w:rsid w:val="00BD576A"/>
    <w:rsid w:val="00BE0514"/>
    <w:rsid w:val="00BF3DB3"/>
    <w:rsid w:val="00C00637"/>
    <w:rsid w:val="00C0194C"/>
    <w:rsid w:val="00C021FC"/>
    <w:rsid w:val="00C067D0"/>
    <w:rsid w:val="00C07DC6"/>
    <w:rsid w:val="00C120F1"/>
    <w:rsid w:val="00C13E1E"/>
    <w:rsid w:val="00C15A75"/>
    <w:rsid w:val="00C15AA7"/>
    <w:rsid w:val="00C2001F"/>
    <w:rsid w:val="00C25DA3"/>
    <w:rsid w:val="00C306E3"/>
    <w:rsid w:val="00C32B99"/>
    <w:rsid w:val="00C36009"/>
    <w:rsid w:val="00C40D87"/>
    <w:rsid w:val="00C45DB5"/>
    <w:rsid w:val="00C470D7"/>
    <w:rsid w:val="00C5514F"/>
    <w:rsid w:val="00C705DE"/>
    <w:rsid w:val="00C737FD"/>
    <w:rsid w:val="00C77A0F"/>
    <w:rsid w:val="00C8548D"/>
    <w:rsid w:val="00C8670A"/>
    <w:rsid w:val="00C87A64"/>
    <w:rsid w:val="00C93695"/>
    <w:rsid w:val="00C97170"/>
    <w:rsid w:val="00C9770C"/>
    <w:rsid w:val="00CA37A6"/>
    <w:rsid w:val="00CB087B"/>
    <w:rsid w:val="00CB14B4"/>
    <w:rsid w:val="00CB1E86"/>
    <w:rsid w:val="00CB5E6F"/>
    <w:rsid w:val="00CB72E6"/>
    <w:rsid w:val="00CC368B"/>
    <w:rsid w:val="00CC63AA"/>
    <w:rsid w:val="00CD5BDE"/>
    <w:rsid w:val="00CE43A0"/>
    <w:rsid w:val="00D04BC6"/>
    <w:rsid w:val="00D068C8"/>
    <w:rsid w:val="00D2642D"/>
    <w:rsid w:val="00D32253"/>
    <w:rsid w:val="00D33821"/>
    <w:rsid w:val="00D5129A"/>
    <w:rsid w:val="00D53F91"/>
    <w:rsid w:val="00D81676"/>
    <w:rsid w:val="00D93FB1"/>
    <w:rsid w:val="00D97552"/>
    <w:rsid w:val="00DA214B"/>
    <w:rsid w:val="00DA77BD"/>
    <w:rsid w:val="00DB1270"/>
    <w:rsid w:val="00DC04A6"/>
    <w:rsid w:val="00DD4875"/>
    <w:rsid w:val="00DF5D86"/>
    <w:rsid w:val="00DF7B59"/>
    <w:rsid w:val="00E04E31"/>
    <w:rsid w:val="00E14279"/>
    <w:rsid w:val="00E2016F"/>
    <w:rsid w:val="00E252DC"/>
    <w:rsid w:val="00E2621A"/>
    <w:rsid w:val="00E30D9A"/>
    <w:rsid w:val="00E32011"/>
    <w:rsid w:val="00E439D9"/>
    <w:rsid w:val="00E56593"/>
    <w:rsid w:val="00E57EB1"/>
    <w:rsid w:val="00E60595"/>
    <w:rsid w:val="00E60DD5"/>
    <w:rsid w:val="00EA0200"/>
    <w:rsid w:val="00EA4CA4"/>
    <w:rsid w:val="00EA5FB9"/>
    <w:rsid w:val="00EB2A54"/>
    <w:rsid w:val="00EB42BB"/>
    <w:rsid w:val="00EC71DF"/>
    <w:rsid w:val="00ED3152"/>
    <w:rsid w:val="00F00415"/>
    <w:rsid w:val="00F008E6"/>
    <w:rsid w:val="00F01B78"/>
    <w:rsid w:val="00F0474C"/>
    <w:rsid w:val="00F24BFC"/>
    <w:rsid w:val="00F30113"/>
    <w:rsid w:val="00F40EB5"/>
    <w:rsid w:val="00F4223D"/>
    <w:rsid w:val="00F42954"/>
    <w:rsid w:val="00F42BED"/>
    <w:rsid w:val="00F44A02"/>
    <w:rsid w:val="00F44AFC"/>
    <w:rsid w:val="00F45637"/>
    <w:rsid w:val="00F802A1"/>
    <w:rsid w:val="00F8332E"/>
    <w:rsid w:val="00F94963"/>
    <w:rsid w:val="00FA1E9E"/>
    <w:rsid w:val="00FA2C82"/>
    <w:rsid w:val="00FA4434"/>
    <w:rsid w:val="00FA60F2"/>
    <w:rsid w:val="00FA7476"/>
    <w:rsid w:val="00FB1F60"/>
    <w:rsid w:val="00FB48BC"/>
    <w:rsid w:val="00FD0B67"/>
    <w:rsid w:val="00FD2194"/>
    <w:rsid w:val="00FD6445"/>
    <w:rsid w:val="00FE594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4373AB16-635F-4B4A-AD5C-3BA11FF5E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F7048"/>
    <w:pPr>
      <w:keepNext/>
      <w:keepLines/>
      <w:numPr>
        <w:numId w:val="3"/>
      </w:numPr>
      <w:spacing w:before="480" w:line="240" w:lineRule="auto"/>
      <w:jc w:val="both"/>
      <w:outlineLvl w:val="0"/>
    </w:pPr>
    <w:rPr>
      <w:rFonts w:ascii="Arial" w:eastAsiaTheme="majorEastAsia" w:hAnsi="Arial" w:cs="Arial"/>
      <w:b/>
      <w:bCs/>
      <w:sz w:val="32"/>
      <w:szCs w:val="28"/>
    </w:rPr>
  </w:style>
  <w:style w:type="paragraph" w:styleId="Heading2">
    <w:name w:val="heading 2"/>
    <w:basedOn w:val="Normal"/>
    <w:next w:val="Normal"/>
    <w:link w:val="Heading2Char"/>
    <w:uiPriority w:val="9"/>
    <w:unhideWhenUsed/>
    <w:qFormat/>
    <w:rsid w:val="001F0650"/>
    <w:pPr>
      <w:numPr>
        <w:ilvl w:val="1"/>
        <w:numId w:val="3"/>
      </w:numPr>
      <w:spacing w:after="0" w:line="240" w:lineRule="auto"/>
      <w:jc w:val="both"/>
      <w:outlineLvl w:val="1"/>
    </w:pPr>
    <w:rPr>
      <w:rFonts w:ascii="Georgia" w:hAnsi="Georgia"/>
      <w:b/>
      <w:i/>
      <w:sz w:val="24"/>
    </w:rPr>
  </w:style>
  <w:style w:type="paragraph" w:styleId="Heading3">
    <w:name w:val="heading 3"/>
    <w:basedOn w:val="Normal"/>
    <w:next w:val="Normal"/>
    <w:link w:val="Heading3Char"/>
    <w:uiPriority w:val="9"/>
    <w:unhideWhenUsed/>
    <w:qFormat/>
    <w:rsid w:val="00E30D9A"/>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F7048"/>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F7048"/>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F7048"/>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F7048"/>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F7048"/>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F7048"/>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2914"/>
    <w:pPr>
      <w:ind w:left="720"/>
      <w:contextualSpacing/>
    </w:pPr>
  </w:style>
  <w:style w:type="paragraph" w:styleId="Header">
    <w:name w:val="header"/>
    <w:basedOn w:val="Normal"/>
    <w:link w:val="HeaderChar"/>
    <w:uiPriority w:val="99"/>
    <w:unhideWhenUsed/>
    <w:rsid w:val="00C13E1E"/>
    <w:pPr>
      <w:tabs>
        <w:tab w:val="center" w:pos="4536"/>
        <w:tab w:val="right" w:pos="9072"/>
      </w:tabs>
      <w:spacing w:after="0" w:line="240" w:lineRule="auto"/>
    </w:pPr>
  </w:style>
  <w:style w:type="character" w:customStyle="1" w:styleId="HeaderChar">
    <w:name w:val="Header Char"/>
    <w:basedOn w:val="DefaultParagraphFont"/>
    <w:link w:val="Header"/>
    <w:uiPriority w:val="99"/>
    <w:rsid w:val="00C13E1E"/>
  </w:style>
  <w:style w:type="paragraph" w:styleId="Footer">
    <w:name w:val="footer"/>
    <w:basedOn w:val="Normal"/>
    <w:link w:val="FooterChar"/>
    <w:uiPriority w:val="99"/>
    <w:unhideWhenUsed/>
    <w:rsid w:val="00C13E1E"/>
    <w:pPr>
      <w:tabs>
        <w:tab w:val="center" w:pos="4536"/>
        <w:tab w:val="right" w:pos="9072"/>
      </w:tabs>
      <w:spacing w:after="0" w:line="240" w:lineRule="auto"/>
    </w:pPr>
  </w:style>
  <w:style w:type="character" w:customStyle="1" w:styleId="FooterChar">
    <w:name w:val="Footer Char"/>
    <w:basedOn w:val="DefaultParagraphFont"/>
    <w:link w:val="Footer"/>
    <w:uiPriority w:val="99"/>
    <w:rsid w:val="00C13E1E"/>
  </w:style>
  <w:style w:type="paragraph" w:styleId="BalloonText">
    <w:name w:val="Balloon Text"/>
    <w:basedOn w:val="Normal"/>
    <w:link w:val="BalloonTextChar"/>
    <w:uiPriority w:val="99"/>
    <w:semiHidden/>
    <w:unhideWhenUsed/>
    <w:rsid w:val="00C13E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E1E"/>
    <w:rPr>
      <w:rFonts w:ascii="Tahoma" w:hAnsi="Tahoma" w:cs="Tahoma"/>
      <w:sz w:val="16"/>
      <w:szCs w:val="16"/>
    </w:rPr>
  </w:style>
  <w:style w:type="paragraph" w:styleId="NormalWeb">
    <w:name w:val="Normal (Web)"/>
    <w:basedOn w:val="Normal"/>
    <w:uiPriority w:val="99"/>
    <w:unhideWhenUsed/>
    <w:rsid w:val="00E2621A"/>
    <w:pPr>
      <w:spacing w:before="240" w:after="240" w:line="240" w:lineRule="auto"/>
    </w:pPr>
    <w:rPr>
      <w:rFonts w:ascii="Times New Roman" w:eastAsia="Times New Roman" w:hAnsi="Times New Roman" w:cs="Times New Roman"/>
      <w:sz w:val="24"/>
      <w:szCs w:val="24"/>
      <w:lang w:eastAsia="sv-SE"/>
    </w:rPr>
  </w:style>
  <w:style w:type="paragraph" w:styleId="Title">
    <w:name w:val="Title"/>
    <w:basedOn w:val="Normal"/>
    <w:next w:val="Normal"/>
    <w:link w:val="TitleChar"/>
    <w:uiPriority w:val="10"/>
    <w:qFormat/>
    <w:rsid w:val="008D647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D647F"/>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9F7048"/>
    <w:rPr>
      <w:rFonts w:ascii="Arial" w:eastAsiaTheme="majorEastAsia" w:hAnsi="Arial" w:cs="Arial"/>
      <w:b/>
      <w:bCs/>
      <w:sz w:val="32"/>
      <w:szCs w:val="28"/>
    </w:rPr>
  </w:style>
  <w:style w:type="paragraph" w:styleId="Subtitle">
    <w:name w:val="Subtitle"/>
    <w:basedOn w:val="Normal"/>
    <w:next w:val="Normal"/>
    <w:link w:val="SubtitleChar"/>
    <w:uiPriority w:val="11"/>
    <w:qFormat/>
    <w:rsid w:val="008D647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D647F"/>
    <w:rPr>
      <w:rFonts w:asciiTheme="majorHAnsi" w:eastAsiaTheme="majorEastAsia" w:hAnsiTheme="majorHAnsi" w:cstheme="majorBidi"/>
      <w:i/>
      <w:iCs/>
      <w:color w:val="4F81BD" w:themeColor="accent1"/>
      <w:spacing w:val="15"/>
      <w:sz w:val="24"/>
      <w:szCs w:val="24"/>
    </w:rPr>
  </w:style>
  <w:style w:type="character" w:customStyle="1" w:styleId="Heading3Char">
    <w:name w:val="Heading 3 Char"/>
    <w:basedOn w:val="DefaultParagraphFont"/>
    <w:link w:val="Heading3"/>
    <w:uiPriority w:val="9"/>
    <w:rsid w:val="00E30D9A"/>
    <w:rPr>
      <w:rFonts w:asciiTheme="majorHAnsi" w:eastAsiaTheme="majorEastAsia" w:hAnsiTheme="majorHAnsi" w:cstheme="majorBidi"/>
      <w:b/>
      <w:bCs/>
      <w:color w:val="4F81BD" w:themeColor="accent1"/>
    </w:rPr>
  </w:style>
  <w:style w:type="paragraph" w:styleId="CommentText">
    <w:name w:val="annotation text"/>
    <w:basedOn w:val="Normal"/>
    <w:link w:val="CommentTextChar"/>
    <w:uiPriority w:val="99"/>
    <w:semiHidden/>
    <w:unhideWhenUsed/>
    <w:rsid w:val="00F8332E"/>
    <w:pPr>
      <w:spacing w:line="240" w:lineRule="auto"/>
    </w:pPr>
    <w:rPr>
      <w:sz w:val="20"/>
      <w:szCs w:val="20"/>
    </w:rPr>
  </w:style>
  <w:style w:type="character" w:customStyle="1" w:styleId="CommentTextChar">
    <w:name w:val="Comment Text Char"/>
    <w:basedOn w:val="DefaultParagraphFont"/>
    <w:link w:val="CommentText"/>
    <w:uiPriority w:val="99"/>
    <w:semiHidden/>
    <w:rsid w:val="00F8332E"/>
    <w:rPr>
      <w:sz w:val="20"/>
      <w:szCs w:val="20"/>
    </w:rPr>
  </w:style>
  <w:style w:type="character" w:styleId="Hyperlink">
    <w:name w:val="Hyperlink"/>
    <w:basedOn w:val="DefaultParagraphFont"/>
    <w:uiPriority w:val="99"/>
    <w:unhideWhenUsed/>
    <w:rsid w:val="000C133A"/>
    <w:rPr>
      <w:color w:val="0000FF" w:themeColor="hyperlink"/>
      <w:u w:val="single"/>
    </w:rPr>
  </w:style>
  <w:style w:type="character" w:customStyle="1" w:styleId="Heading2Char">
    <w:name w:val="Heading 2 Char"/>
    <w:basedOn w:val="DefaultParagraphFont"/>
    <w:link w:val="Heading2"/>
    <w:uiPriority w:val="9"/>
    <w:rsid w:val="001F0650"/>
    <w:rPr>
      <w:rFonts w:ascii="Georgia" w:hAnsi="Georgia"/>
      <w:b/>
      <w:i/>
      <w:sz w:val="24"/>
    </w:rPr>
  </w:style>
  <w:style w:type="character" w:customStyle="1" w:styleId="Heading4Char">
    <w:name w:val="Heading 4 Char"/>
    <w:basedOn w:val="DefaultParagraphFont"/>
    <w:link w:val="Heading4"/>
    <w:uiPriority w:val="9"/>
    <w:semiHidden/>
    <w:rsid w:val="009F704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F704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F704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F704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F704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F7048"/>
    <w:rPr>
      <w:rFonts w:asciiTheme="majorHAnsi" w:eastAsiaTheme="majorEastAsia" w:hAnsiTheme="majorHAnsi" w:cstheme="majorBidi"/>
      <w:i/>
      <w:iCs/>
      <w:color w:val="404040" w:themeColor="text1" w:themeTint="BF"/>
      <w:sz w:val="20"/>
      <w:szCs w:val="20"/>
    </w:rPr>
  </w:style>
  <w:style w:type="character" w:styleId="Emphasis">
    <w:name w:val="Emphasis"/>
    <w:basedOn w:val="DefaultParagraphFont"/>
    <w:uiPriority w:val="20"/>
    <w:qFormat/>
    <w:rsid w:val="004E13A1"/>
    <w:rPr>
      <w:i/>
      <w:iCs/>
    </w:rPr>
  </w:style>
  <w:style w:type="paragraph" w:customStyle="1" w:styleId="Default">
    <w:name w:val="Default"/>
    <w:rsid w:val="00EA5FB9"/>
    <w:pPr>
      <w:autoSpaceDE w:val="0"/>
      <w:autoSpaceDN w:val="0"/>
      <w:adjustRightInd w:val="0"/>
      <w:spacing w:after="0" w:line="240" w:lineRule="auto"/>
    </w:pPr>
    <w:rPr>
      <w:rFonts w:ascii="Georgia" w:hAnsi="Georgia" w:cs="Georgia"/>
      <w:color w:val="000000"/>
      <w:sz w:val="24"/>
      <w:szCs w:val="24"/>
    </w:rPr>
  </w:style>
  <w:style w:type="table" w:styleId="TableGrid">
    <w:name w:val="Table Grid"/>
    <w:basedOn w:val="TableNormal"/>
    <w:uiPriority w:val="59"/>
    <w:rsid w:val="007B21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81671">
      <w:bodyDiv w:val="1"/>
      <w:marLeft w:val="0"/>
      <w:marRight w:val="0"/>
      <w:marTop w:val="0"/>
      <w:marBottom w:val="0"/>
      <w:divBdr>
        <w:top w:val="none" w:sz="0" w:space="0" w:color="auto"/>
        <w:left w:val="none" w:sz="0" w:space="0" w:color="auto"/>
        <w:bottom w:val="none" w:sz="0" w:space="0" w:color="auto"/>
        <w:right w:val="none" w:sz="0" w:space="0" w:color="auto"/>
      </w:divBdr>
    </w:div>
    <w:div w:id="115563579">
      <w:bodyDiv w:val="1"/>
      <w:marLeft w:val="0"/>
      <w:marRight w:val="0"/>
      <w:marTop w:val="0"/>
      <w:marBottom w:val="0"/>
      <w:divBdr>
        <w:top w:val="none" w:sz="0" w:space="0" w:color="auto"/>
        <w:left w:val="none" w:sz="0" w:space="0" w:color="auto"/>
        <w:bottom w:val="none" w:sz="0" w:space="0" w:color="auto"/>
        <w:right w:val="none" w:sz="0" w:space="0" w:color="auto"/>
      </w:divBdr>
    </w:div>
    <w:div w:id="303659366">
      <w:bodyDiv w:val="1"/>
      <w:marLeft w:val="0"/>
      <w:marRight w:val="0"/>
      <w:marTop w:val="0"/>
      <w:marBottom w:val="0"/>
      <w:divBdr>
        <w:top w:val="none" w:sz="0" w:space="0" w:color="auto"/>
        <w:left w:val="none" w:sz="0" w:space="0" w:color="auto"/>
        <w:bottom w:val="none" w:sz="0" w:space="0" w:color="auto"/>
        <w:right w:val="none" w:sz="0" w:space="0" w:color="auto"/>
      </w:divBdr>
      <w:divsChild>
        <w:div w:id="216472467">
          <w:marLeft w:val="547"/>
          <w:marRight w:val="0"/>
          <w:marTop w:val="0"/>
          <w:marBottom w:val="0"/>
          <w:divBdr>
            <w:top w:val="none" w:sz="0" w:space="0" w:color="auto"/>
            <w:left w:val="none" w:sz="0" w:space="0" w:color="auto"/>
            <w:bottom w:val="none" w:sz="0" w:space="0" w:color="auto"/>
            <w:right w:val="none" w:sz="0" w:space="0" w:color="auto"/>
          </w:divBdr>
        </w:div>
        <w:div w:id="935016646">
          <w:marLeft w:val="547"/>
          <w:marRight w:val="0"/>
          <w:marTop w:val="0"/>
          <w:marBottom w:val="0"/>
          <w:divBdr>
            <w:top w:val="none" w:sz="0" w:space="0" w:color="auto"/>
            <w:left w:val="none" w:sz="0" w:space="0" w:color="auto"/>
            <w:bottom w:val="none" w:sz="0" w:space="0" w:color="auto"/>
            <w:right w:val="none" w:sz="0" w:space="0" w:color="auto"/>
          </w:divBdr>
        </w:div>
        <w:div w:id="1410616521">
          <w:marLeft w:val="547"/>
          <w:marRight w:val="0"/>
          <w:marTop w:val="0"/>
          <w:marBottom w:val="0"/>
          <w:divBdr>
            <w:top w:val="none" w:sz="0" w:space="0" w:color="auto"/>
            <w:left w:val="none" w:sz="0" w:space="0" w:color="auto"/>
            <w:bottom w:val="none" w:sz="0" w:space="0" w:color="auto"/>
            <w:right w:val="none" w:sz="0" w:space="0" w:color="auto"/>
          </w:divBdr>
        </w:div>
        <w:div w:id="1452939142">
          <w:marLeft w:val="547"/>
          <w:marRight w:val="0"/>
          <w:marTop w:val="0"/>
          <w:marBottom w:val="0"/>
          <w:divBdr>
            <w:top w:val="none" w:sz="0" w:space="0" w:color="auto"/>
            <w:left w:val="none" w:sz="0" w:space="0" w:color="auto"/>
            <w:bottom w:val="none" w:sz="0" w:space="0" w:color="auto"/>
            <w:right w:val="none" w:sz="0" w:space="0" w:color="auto"/>
          </w:divBdr>
        </w:div>
        <w:div w:id="537283345">
          <w:marLeft w:val="547"/>
          <w:marRight w:val="0"/>
          <w:marTop w:val="0"/>
          <w:marBottom w:val="0"/>
          <w:divBdr>
            <w:top w:val="none" w:sz="0" w:space="0" w:color="auto"/>
            <w:left w:val="none" w:sz="0" w:space="0" w:color="auto"/>
            <w:bottom w:val="none" w:sz="0" w:space="0" w:color="auto"/>
            <w:right w:val="none" w:sz="0" w:space="0" w:color="auto"/>
          </w:divBdr>
        </w:div>
        <w:div w:id="416488590">
          <w:marLeft w:val="547"/>
          <w:marRight w:val="0"/>
          <w:marTop w:val="0"/>
          <w:marBottom w:val="0"/>
          <w:divBdr>
            <w:top w:val="none" w:sz="0" w:space="0" w:color="auto"/>
            <w:left w:val="none" w:sz="0" w:space="0" w:color="auto"/>
            <w:bottom w:val="none" w:sz="0" w:space="0" w:color="auto"/>
            <w:right w:val="none" w:sz="0" w:space="0" w:color="auto"/>
          </w:divBdr>
        </w:div>
        <w:div w:id="2012677725">
          <w:marLeft w:val="547"/>
          <w:marRight w:val="0"/>
          <w:marTop w:val="0"/>
          <w:marBottom w:val="0"/>
          <w:divBdr>
            <w:top w:val="none" w:sz="0" w:space="0" w:color="auto"/>
            <w:left w:val="none" w:sz="0" w:space="0" w:color="auto"/>
            <w:bottom w:val="none" w:sz="0" w:space="0" w:color="auto"/>
            <w:right w:val="none" w:sz="0" w:space="0" w:color="auto"/>
          </w:divBdr>
        </w:div>
        <w:div w:id="1422607603">
          <w:marLeft w:val="547"/>
          <w:marRight w:val="0"/>
          <w:marTop w:val="0"/>
          <w:marBottom w:val="0"/>
          <w:divBdr>
            <w:top w:val="none" w:sz="0" w:space="0" w:color="auto"/>
            <w:left w:val="none" w:sz="0" w:space="0" w:color="auto"/>
            <w:bottom w:val="none" w:sz="0" w:space="0" w:color="auto"/>
            <w:right w:val="none" w:sz="0" w:space="0" w:color="auto"/>
          </w:divBdr>
        </w:div>
        <w:div w:id="1497114829">
          <w:marLeft w:val="547"/>
          <w:marRight w:val="0"/>
          <w:marTop w:val="0"/>
          <w:marBottom w:val="0"/>
          <w:divBdr>
            <w:top w:val="none" w:sz="0" w:space="0" w:color="auto"/>
            <w:left w:val="none" w:sz="0" w:space="0" w:color="auto"/>
            <w:bottom w:val="none" w:sz="0" w:space="0" w:color="auto"/>
            <w:right w:val="none" w:sz="0" w:space="0" w:color="auto"/>
          </w:divBdr>
        </w:div>
        <w:div w:id="1683315496">
          <w:marLeft w:val="547"/>
          <w:marRight w:val="0"/>
          <w:marTop w:val="0"/>
          <w:marBottom w:val="0"/>
          <w:divBdr>
            <w:top w:val="none" w:sz="0" w:space="0" w:color="auto"/>
            <w:left w:val="none" w:sz="0" w:space="0" w:color="auto"/>
            <w:bottom w:val="none" w:sz="0" w:space="0" w:color="auto"/>
            <w:right w:val="none" w:sz="0" w:space="0" w:color="auto"/>
          </w:divBdr>
        </w:div>
        <w:div w:id="1207718217">
          <w:marLeft w:val="547"/>
          <w:marRight w:val="0"/>
          <w:marTop w:val="0"/>
          <w:marBottom w:val="0"/>
          <w:divBdr>
            <w:top w:val="none" w:sz="0" w:space="0" w:color="auto"/>
            <w:left w:val="none" w:sz="0" w:space="0" w:color="auto"/>
            <w:bottom w:val="none" w:sz="0" w:space="0" w:color="auto"/>
            <w:right w:val="none" w:sz="0" w:space="0" w:color="auto"/>
          </w:divBdr>
        </w:div>
        <w:div w:id="1367297273">
          <w:marLeft w:val="547"/>
          <w:marRight w:val="0"/>
          <w:marTop w:val="0"/>
          <w:marBottom w:val="0"/>
          <w:divBdr>
            <w:top w:val="none" w:sz="0" w:space="0" w:color="auto"/>
            <w:left w:val="none" w:sz="0" w:space="0" w:color="auto"/>
            <w:bottom w:val="none" w:sz="0" w:space="0" w:color="auto"/>
            <w:right w:val="none" w:sz="0" w:space="0" w:color="auto"/>
          </w:divBdr>
        </w:div>
        <w:div w:id="237641792">
          <w:marLeft w:val="547"/>
          <w:marRight w:val="0"/>
          <w:marTop w:val="0"/>
          <w:marBottom w:val="0"/>
          <w:divBdr>
            <w:top w:val="none" w:sz="0" w:space="0" w:color="auto"/>
            <w:left w:val="none" w:sz="0" w:space="0" w:color="auto"/>
            <w:bottom w:val="none" w:sz="0" w:space="0" w:color="auto"/>
            <w:right w:val="none" w:sz="0" w:space="0" w:color="auto"/>
          </w:divBdr>
        </w:div>
        <w:div w:id="734009075">
          <w:marLeft w:val="547"/>
          <w:marRight w:val="0"/>
          <w:marTop w:val="0"/>
          <w:marBottom w:val="0"/>
          <w:divBdr>
            <w:top w:val="none" w:sz="0" w:space="0" w:color="auto"/>
            <w:left w:val="none" w:sz="0" w:space="0" w:color="auto"/>
            <w:bottom w:val="none" w:sz="0" w:space="0" w:color="auto"/>
            <w:right w:val="none" w:sz="0" w:space="0" w:color="auto"/>
          </w:divBdr>
        </w:div>
        <w:div w:id="1337268469">
          <w:marLeft w:val="547"/>
          <w:marRight w:val="0"/>
          <w:marTop w:val="0"/>
          <w:marBottom w:val="0"/>
          <w:divBdr>
            <w:top w:val="none" w:sz="0" w:space="0" w:color="auto"/>
            <w:left w:val="none" w:sz="0" w:space="0" w:color="auto"/>
            <w:bottom w:val="none" w:sz="0" w:space="0" w:color="auto"/>
            <w:right w:val="none" w:sz="0" w:space="0" w:color="auto"/>
          </w:divBdr>
        </w:div>
        <w:div w:id="192158303">
          <w:marLeft w:val="994"/>
          <w:marRight w:val="0"/>
          <w:marTop w:val="0"/>
          <w:marBottom w:val="0"/>
          <w:divBdr>
            <w:top w:val="none" w:sz="0" w:space="0" w:color="auto"/>
            <w:left w:val="none" w:sz="0" w:space="0" w:color="auto"/>
            <w:bottom w:val="none" w:sz="0" w:space="0" w:color="auto"/>
            <w:right w:val="none" w:sz="0" w:space="0" w:color="auto"/>
          </w:divBdr>
        </w:div>
        <w:div w:id="1255286021">
          <w:marLeft w:val="547"/>
          <w:marRight w:val="0"/>
          <w:marTop w:val="0"/>
          <w:marBottom w:val="0"/>
          <w:divBdr>
            <w:top w:val="none" w:sz="0" w:space="0" w:color="auto"/>
            <w:left w:val="none" w:sz="0" w:space="0" w:color="auto"/>
            <w:bottom w:val="none" w:sz="0" w:space="0" w:color="auto"/>
            <w:right w:val="none" w:sz="0" w:space="0" w:color="auto"/>
          </w:divBdr>
        </w:div>
        <w:div w:id="502865169">
          <w:marLeft w:val="547"/>
          <w:marRight w:val="0"/>
          <w:marTop w:val="0"/>
          <w:marBottom w:val="0"/>
          <w:divBdr>
            <w:top w:val="none" w:sz="0" w:space="0" w:color="auto"/>
            <w:left w:val="none" w:sz="0" w:space="0" w:color="auto"/>
            <w:bottom w:val="none" w:sz="0" w:space="0" w:color="auto"/>
            <w:right w:val="none" w:sz="0" w:space="0" w:color="auto"/>
          </w:divBdr>
        </w:div>
        <w:div w:id="1341273412">
          <w:marLeft w:val="547"/>
          <w:marRight w:val="0"/>
          <w:marTop w:val="0"/>
          <w:marBottom w:val="0"/>
          <w:divBdr>
            <w:top w:val="none" w:sz="0" w:space="0" w:color="auto"/>
            <w:left w:val="none" w:sz="0" w:space="0" w:color="auto"/>
            <w:bottom w:val="none" w:sz="0" w:space="0" w:color="auto"/>
            <w:right w:val="none" w:sz="0" w:space="0" w:color="auto"/>
          </w:divBdr>
        </w:div>
        <w:div w:id="370156156">
          <w:marLeft w:val="547"/>
          <w:marRight w:val="0"/>
          <w:marTop w:val="0"/>
          <w:marBottom w:val="0"/>
          <w:divBdr>
            <w:top w:val="none" w:sz="0" w:space="0" w:color="auto"/>
            <w:left w:val="none" w:sz="0" w:space="0" w:color="auto"/>
            <w:bottom w:val="none" w:sz="0" w:space="0" w:color="auto"/>
            <w:right w:val="none" w:sz="0" w:space="0" w:color="auto"/>
          </w:divBdr>
        </w:div>
        <w:div w:id="1670979601">
          <w:marLeft w:val="547"/>
          <w:marRight w:val="0"/>
          <w:marTop w:val="0"/>
          <w:marBottom w:val="0"/>
          <w:divBdr>
            <w:top w:val="none" w:sz="0" w:space="0" w:color="auto"/>
            <w:left w:val="none" w:sz="0" w:space="0" w:color="auto"/>
            <w:bottom w:val="none" w:sz="0" w:space="0" w:color="auto"/>
            <w:right w:val="none" w:sz="0" w:space="0" w:color="auto"/>
          </w:divBdr>
        </w:div>
        <w:div w:id="1245332974">
          <w:marLeft w:val="547"/>
          <w:marRight w:val="0"/>
          <w:marTop w:val="0"/>
          <w:marBottom w:val="0"/>
          <w:divBdr>
            <w:top w:val="none" w:sz="0" w:space="0" w:color="auto"/>
            <w:left w:val="none" w:sz="0" w:space="0" w:color="auto"/>
            <w:bottom w:val="none" w:sz="0" w:space="0" w:color="auto"/>
            <w:right w:val="none" w:sz="0" w:space="0" w:color="auto"/>
          </w:divBdr>
        </w:div>
        <w:div w:id="1171749420">
          <w:marLeft w:val="547"/>
          <w:marRight w:val="0"/>
          <w:marTop w:val="0"/>
          <w:marBottom w:val="0"/>
          <w:divBdr>
            <w:top w:val="none" w:sz="0" w:space="0" w:color="auto"/>
            <w:left w:val="none" w:sz="0" w:space="0" w:color="auto"/>
            <w:bottom w:val="none" w:sz="0" w:space="0" w:color="auto"/>
            <w:right w:val="none" w:sz="0" w:space="0" w:color="auto"/>
          </w:divBdr>
        </w:div>
        <w:div w:id="1924602264">
          <w:marLeft w:val="547"/>
          <w:marRight w:val="0"/>
          <w:marTop w:val="0"/>
          <w:marBottom w:val="0"/>
          <w:divBdr>
            <w:top w:val="none" w:sz="0" w:space="0" w:color="auto"/>
            <w:left w:val="none" w:sz="0" w:space="0" w:color="auto"/>
            <w:bottom w:val="none" w:sz="0" w:space="0" w:color="auto"/>
            <w:right w:val="none" w:sz="0" w:space="0" w:color="auto"/>
          </w:divBdr>
        </w:div>
        <w:div w:id="617487837">
          <w:marLeft w:val="547"/>
          <w:marRight w:val="0"/>
          <w:marTop w:val="0"/>
          <w:marBottom w:val="0"/>
          <w:divBdr>
            <w:top w:val="none" w:sz="0" w:space="0" w:color="auto"/>
            <w:left w:val="none" w:sz="0" w:space="0" w:color="auto"/>
            <w:bottom w:val="none" w:sz="0" w:space="0" w:color="auto"/>
            <w:right w:val="none" w:sz="0" w:space="0" w:color="auto"/>
          </w:divBdr>
        </w:div>
        <w:div w:id="1043560645">
          <w:marLeft w:val="547"/>
          <w:marRight w:val="0"/>
          <w:marTop w:val="0"/>
          <w:marBottom w:val="0"/>
          <w:divBdr>
            <w:top w:val="none" w:sz="0" w:space="0" w:color="auto"/>
            <w:left w:val="none" w:sz="0" w:space="0" w:color="auto"/>
            <w:bottom w:val="none" w:sz="0" w:space="0" w:color="auto"/>
            <w:right w:val="none" w:sz="0" w:space="0" w:color="auto"/>
          </w:divBdr>
        </w:div>
        <w:div w:id="322976355">
          <w:marLeft w:val="547"/>
          <w:marRight w:val="0"/>
          <w:marTop w:val="0"/>
          <w:marBottom w:val="0"/>
          <w:divBdr>
            <w:top w:val="none" w:sz="0" w:space="0" w:color="auto"/>
            <w:left w:val="none" w:sz="0" w:space="0" w:color="auto"/>
            <w:bottom w:val="none" w:sz="0" w:space="0" w:color="auto"/>
            <w:right w:val="none" w:sz="0" w:space="0" w:color="auto"/>
          </w:divBdr>
        </w:div>
        <w:div w:id="1740054412">
          <w:marLeft w:val="547"/>
          <w:marRight w:val="0"/>
          <w:marTop w:val="0"/>
          <w:marBottom w:val="0"/>
          <w:divBdr>
            <w:top w:val="none" w:sz="0" w:space="0" w:color="auto"/>
            <w:left w:val="none" w:sz="0" w:space="0" w:color="auto"/>
            <w:bottom w:val="none" w:sz="0" w:space="0" w:color="auto"/>
            <w:right w:val="none" w:sz="0" w:space="0" w:color="auto"/>
          </w:divBdr>
        </w:div>
        <w:div w:id="715545237">
          <w:marLeft w:val="547"/>
          <w:marRight w:val="0"/>
          <w:marTop w:val="0"/>
          <w:marBottom w:val="0"/>
          <w:divBdr>
            <w:top w:val="none" w:sz="0" w:space="0" w:color="auto"/>
            <w:left w:val="none" w:sz="0" w:space="0" w:color="auto"/>
            <w:bottom w:val="none" w:sz="0" w:space="0" w:color="auto"/>
            <w:right w:val="none" w:sz="0" w:space="0" w:color="auto"/>
          </w:divBdr>
        </w:div>
        <w:div w:id="816724474">
          <w:marLeft w:val="547"/>
          <w:marRight w:val="0"/>
          <w:marTop w:val="0"/>
          <w:marBottom w:val="0"/>
          <w:divBdr>
            <w:top w:val="none" w:sz="0" w:space="0" w:color="auto"/>
            <w:left w:val="none" w:sz="0" w:space="0" w:color="auto"/>
            <w:bottom w:val="none" w:sz="0" w:space="0" w:color="auto"/>
            <w:right w:val="none" w:sz="0" w:space="0" w:color="auto"/>
          </w:divBdr>
        </w:div>
        <w:div w:id="1560943590">
          <w:marLeft w:val="547"/>
          <w:marRight w:val="0"/>
          <w:marTop w:val="0"/>
          <w:marBottom w:val="0"/>
          <w:divBdr>
            <w:top w:val="none" w:sz="0" w:space="0" w:color="auto"/>
            <w:left w:val="none" w:sz="0" w:space="0" w:color="auto"/>
            <w:bottom w:val="none" w:sz="0" w:space="0" w:color="auto"/>
            <w:right w:val="none" w:sz="0" w:space="0" w:color="auto"/>
          </w:divBdr>
        </w:div>
        <w:div w:id="1383096964">
          <w:marLeft w:val="547"/>
          <w:marRight w:val="0"/>
          <w:marTop w:val="0"/>
          <w:marBottom w:val="0"/>
          <w:divBdr>
            <w:top w:val="none" w:sz="0" w:space="0" w:color="auto"/>
            <w:left w:val="none" w:sz="0" w:space="0" w:color="auto"/>
            <w:bottom w:val="none" w:sz="0" w:space="0" w:color="auto"/>
            <w:right w:val="none" w:sz="0" w:space="0" w:color="auto"/>
          </w:divBdr>
        </w:div>
        <w:div w:id="1233127254">
          <w:marLeft w:val="547"/>
          <w:marRight w:val="0"/>
          <w:marTop w:val="0"/>
          <w:marBottom w:val="0"/>
          <w:divBdr>
            <w:top w:val="none" w:sz="0" w:space="0" w:color="auto"/>
            <w:left w:val="none" w:sz="0" w:space="0" w:color="auto"/>
            <w:bottom w:val="none" w:sz="0" w:space="0" w:color="auto"/>
            <w:right w:val="none" w:sz="0" w:space="0" w:color="auto"/>
          </w:divBdr>
        </w:div>
        <w:div w:id="697777847">
          <w:marLeft w:val="547"/>
          <w:marRight w:val="0"/>
          <w:marTop w:val="0"/>
          <w:marBottom w:val="0"/>
          <w:divBdr>
            <w:top w:val="none" w:sz="0" w:space="0" w:color="auto"/>
            <w:left w:val="none" w:sz="0" w:space="0" w:color="auto"/>
            <w:bottom w:val="none" w:sz="0" w:space="0" w:color="auto"/>
            <w:right w:val="none" w:sz="0" w:space="0" w:color="auto"/>
          </w:divBdr>
        </w:div>
        <w:div w:id="1333919862">
          <w:marLeft w:val="547"/>
          <w:marRight w:val="0"/>
          <w:marTop w:val="0"/>
          <w:marBottom w:val="0"/>
          <w:divBdr>
            <w:top w:val="none" w:sz="0" w:space="0" w:color="auto"/>
            <w:left w:val="none" w:sz="0" w:space="0" w:color="auto"/>
            <w:bottom w:val="none" w:sz="0" w:space="0" w:color="auto"/>
            <w:right w:val="none" w:sz="0" w:space="0" w:color="auto"/>
          </w:divBdr>
        </w:div>
        <w:div w:id="113796337">
          <w:marLeft w:val="547"/>
          <w:marRight w:val="0"/>
          <w:marTop w:val="0"/>
          <w:marBottom w:val="0"/>
          <w:divBdr>
            <w:top w:val="none" w:sz="0" w:space="0" w:color="auto"/>
            <w:left w:val="none" w:sz="0" w:space="0" w:color="auto"/>
            <w:bottom w:val="none" w:sz="0" w:space="0" w:color="auto"/>
            <w:right w:val="none" w:sz="0" w:space="0" w:color="auto"/>
          </w:divBdr>
        </w:div>
        <w:div w:id="1088690896">
          <w:marLeft w:val="547"/>
          <w:marRight w:val="0"/>
          <w:marTop w:val="0"/>
          <w:marBottom w:val="0"/>
          <w:divBdr>
            <w:top w:val="none" w:sz="0" w:space="0" w:color="auto"/>
            <w:left w:val="none" w:sz="0" w:space="0" w:color="auto"/>
            <w:bottom w:val="none" w:sz="0" w:space="0" w:color="auto"/>
            <w:right w:val="none" w:sz="0" w:space="0" w:color="auto"/>
          </w:divBdr>
        </w:div>
        <w:div w:id="4673986">
          <w:marLeft w:val="547"/>
          <w:marRight w:val="0"/>
          <w:marTop w:val="0"/>
          <w:marBottom w:val="0"/>
          <w:divBdr>
            <w:top w:val="none" w:sz="0" w:space="0" w:color="auto"/>
            <w:left w:val="none" w:sz="0" w:space="0" w:color="auto"/>
            <w:bottom w:val="none" w:sz="0" w:space="0" w:color="auto"/>
            <w:right w:val="none" w:sz="0" w:space="0" w:color="auto"/>
          </w:divBdr>
        </w:div>
        <w:div w:id="1078096095">
          <w:marLeft w:val="547"/>
          <w:marRight w:val="0"/>
          <w:marTop w:val="0"/>
          <w:marBottom w:val="0"/>
          <w:divBdr>
            <w:top w:val="none" w:sz="0" w:space="0" w:color="auto"/>
            <w:left w:val="none" w:sz="0" w:space="0" w:color="auto"/>
            <w:bottom w:val="none" w:sz="0" w:space="0" w:color="auto"/>
            <w:right w:val="none" w:sz="0" w:space="0" w:color="auto"/>
          </w:divBdr>
        </w:div>
        <w:div w:id="1095662961">
          <w:marLeft w:val="547"/>
          <w:marRight w:val="0"/>
          <w:marTop w:val="0"/>
          <w:marBottom w:val="0"/>
          <w:divBdr>
            <w:top w:val="none" w:sz="0" w:space="0" w:color="auto"/>
            <w:left w:val="none" w:sz="0" w:space="0" w:color="auto"/>
            <w:bottom w:val="none" w:sz="0" w:space="0" w:color="auto"/>
            <w:right w:val="none" w:sz="0" w:space="0" w:color="auto"/>
          </w:divBdr>
        </w:div>
        <w:div w:id="1519084031">
          <w:marLeft w:val="547"/>
          <w:marRight w:val="0"/>
          <w:marTop w:val="0"/>
          <w:marBottom w:val="0"/>
          <w:divBdr>
            <w:top w:val="none" w:sz="0" w:space="0" w:color="auto"/>
            <w:left w:val="none" w:sz="0" w:space="0" w:color="auto"/>
            <w:bottom w:val="none" w:sz="0" w:space="0" w:color="auto"/>
            <w:right w:val="none" w:sz="0" w:space="0" w:color="auto"/>
          </w:divBdr>
        </w:div>
        <w:div w:id="151945003">
          <w:marLeft w:val="547"/>
          <w:marRight w:val="0"/>
          <w:marTop w:val="0"/>
          <w:marBottom w:val="0"/>
          <w:divBdr>
            <w:top w:val="none" w:sz="0" w:space="0" w:color="auto"/>
            <w:left w:val="none" w:sz="0" w:space="0" w:color="auto"/>
            <w:bottom w:val="none" w:sz="0" w:space="0" w:color="auto"/>
            <w:right w:val="none" w:sz="0" w:space="0" w:color="auto"/>
          </w:divBdr>
        </w:div>
        <w:div w:id="1978532022">
          <w:marLeft w:val="547"/>
          <w:marRight w:val="0"/>
          <w:marTop w:val="0"/>
          <w:marBottom w:val="0"/>
          <w:divBdr>
            <w:top w:val="none" w:sz="0" w:space="0" w:color="auto"/>
            <w:left w:val="none" w:sz="0" w:space="0" w:color="auto"/>
            <w:bottom w:val="none" w:sz="0" w:space="0" w:color="auto"/>
            <w:right w:val="none" w:sz="0" w:space="0" w:color="auto"/>
          </w:divBdr>
        </w:div>
        <w:div w:id="1543012277">
          <w:marLeft w:val="547"/>
          <w:marRight w:val="0"/>
          <w:marTop w:val="0"/>
          <w:marBottom w:val="0"/>
          <w:divBdr>
            <w:top w:val="none" w:sz="0" w:space="0" w:color="auto"/>
            <w:left w:val="none" w:sz="0" w:space="0" w:color="auto"/>
            <w:bottom w:val="none" w:sz="0" w:space="0" w:color="auto"/>
            <w:right w:val="none" w:sz="0" w:space="0" w:color="auto"/>
          </w:divBdr>
        </w:div>
        <w:div w:id="1985499475">
          <w:marLeft w:val="547"/>
          <w:marRight w:val="0"/>
          <w:marTop w:val="0"/>
          <w:marBottom w:val="0"/>
          <w:divBdr>
            <w:top w:val="none" w:sz="0" w:space="0" w:color="auto"/>
            <w:left w:val="none" w:sz="0" w:space="0" w:color="auto"/>
            <w:bottom w:val="none" w:sz="0" w:space="0" w:color="auto"/>
            <w:right w:val="none" w:sz="0" w:space="0" w:color="auto"/>
          </w:divBdr>
        </w:div>
        <w:div w:id="683438798">
          <w:marLeft w:val="547"/>
          <w:marRight w:val="0"/>
          <w:marTop w:val="0"/>
          <w:marBottom w:val="0"/>
          <w:divBdr>
            <w:top w:val="none" w:sz="0" w:space="0" w:color="auto"/>
            <w:left w:val="none" w:sz="0" w:space="0" w:color="auto"/>
            <w:bottom w:val="none" w:sz="0" w:space="0" w:color="auto"/>
            <w:right w:val="none" w:sz="0" w:space="0" w:color="auto"/>
          </w:divBdr>
        </w:div>
        <w:div w:id="1968774920">
          <w:marLeft w:val="547"/>
          <w:marRight w:val="0"/>
          <w:marTop w:val="0"/>
          <w:marBottom w:val="0"/>
          <w:divBdr>
            <w:top w:val="none" w:sz="0" w:space="0" w:color="auto"/>
            <w:left w:val="none" w:sz="0" w:space="0" w:color="auto"/>
            <w:bottom w:val="none" w:sz="0" w:space="0" w:color="auto"/>
            <w:right w:val="none" w:sz="0" w:space="0" w:color="auto"/>
          </w:divBdr>
        </w:div>
      </w:divsChild>
    </w:div>
    <w:div w:id="515193096">
      <w:bodyDiv w:val="1"/>
      <w:marLeft w:val="0"/>
      <w:marRight w:val="0"/>
      <w:marTop w:val="0"/>
      <w:marBottom w:val="0"/>
      <w:divBdr>
        <w:top w:val="none" w:sz="0" w:space="0" w:color="auto"/>
        <w:left w:val="none" w:sz="0" w:space="0" w:color="auto"/>
        <w:bottom w:val="none" w:sz="0" w:space="0" w:color="auto"/>
        <w:right w:val="none" w:sz="0" w:space="0" w:color="auto"/>
      </w:divBdr>
    </w:div>
    <w:div w:id="720443637">
      <w:bodyDiv w:val="1"/>
      <w:marLeft w:val="0"/>
      <w:marRight w:val="0"/>
      <w:marTop w:val="0"/>
      <w:marBottom w:val="0"/>
      <w:divBdr>
        <w:top w:val="none" w:sz="0" w:space="0" w:color="auto"/>
        <w:left w:val="none" w:sz="0" w:space="0" w:color="auto"/>
        <w:bottom w:val="none" w:sz="0" w:space="0" w:color="auto"/>
        <w:right w:val="none" w:sz="0" w:space="0" w:color="auto"/>
      </w:divBdr>
    </w:div>
    <w:div w:id="752118703">
      <w:bodyDiv w:val="1"/>
      <w:marLeft w:val="0"/>
      <w:marRight w:val="0"/>
      <w:marTop w:val="0"/>
      <w:marBottom w:val="0"/>
      <w:divBdr>
        <w:top w:val="none" w:sz="0" w:space="0" w:color="auto"/>
        <w:left w:val="none" w:sz="0" w:space="0" w:color="auto"/>
        <w:bottom w:val="none" w:sz="0" w:space="0" w:color="auto"/>
        <w:right w:val="none" w:sz="0" w:space="0" w:color="auto"/>
      </w:divBdr>
    </w:div>
    <w:div w:id="1091701685">
      <w:bodyDiv w:val="1"/>
      <w:marLeft w:val="0"/>
      <w:marRight w:val="0"/>
      <w:marTop w:val="0"/>
      <w:marBottom w:val="0"/>
      <w:divBdr>
        <w:top w:val="none" w:sz="0" w:space="0" w:color="auto"/>
        <w:left w:val="none" w:sz="0" w:space="0" w:color="auto"/>
        <w:bottom w:val="none" w:sz="0" w:space="0" w:color="auto"/>
        <w:right w:val="none" w:sz="0" w:space="0" w:color="auto"/>
      </w:divBdr>
    </w:div>
    <w:div w:id="1439133574">
      <w:bodyDiv w:val="1"/>
      <w:marLeft w:val="0"/>
      <w:marRight w:val="0"/>
      <w:marTop w:val="0"/>
      <w:marBottom w:val="0"/>
      <w:divBdr>
        <w:top w:val="none" w:sz="0" w:space="0" w:color="auto"/>
        <w:left w:val="none" w:sz="0" w:space="0" w:color="auto"/>
        <w:bottom w:val="none" w:sz="0" w:space="0" w:color="auto"/>
        <w:right w:val="none" w:sz="0" w:space="0" w:color="auto"/>
      </w:divBdr>
      <w:divsChild>
        <w:div w:id="801195305">
          <w:marLeft w:val="0"/>
          <w:marRight w:val="0"/>
          <w:marTop w:val="0"/>
          <w:marBottom w:val="0"/>
          <w:divBdr>
            <w:top w:val="none" w:sz="0" w:space="0" w:color="auto"/>
            <w:left w:val="none" w:sz="0" w:space="0" w:color="auto"/>
            <w:bottom w:val="none" w:sz="0" w:space="0" w:color="auto"/>
            <w:right w:val="none" w:sz="0" w:space="0" w:color="auto"/>
          </w:divBdr>
          <w:divsChild>
            <w:div w:id="782530816">
              <w:marLeft w:val="0"/>
              <w:marRight w:val="0"/>
              <w:marTop w:val="0"/>
              <w:marBottom w:val="0"/>
              <w:divBdr>
                <w:top w:val="none" w:sz="0" w:space="0" w:color="auto"/>
                <w:left w:val="none" w:sz="0" w:space="0" w:color="auto"/>
                <w:bottom w:val="none" w:sz="0" w:space="0" w:color="auto"/>
                <w:right w:val="none" w:sz="0" w:space="0" w:color="auto"/>
              </w:divBdr>
              <w:divsChild>
                <w:div w:id="192849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348136">
      <w:bodyDiv w:val="1"/>
      <w:marLeft w:val="0"/>
      <w:marRight w:val="0"/>
      <w:marTop w:val="0"/>
      <w:marBottom w:val="0"/>
      <w:divBdr>
        <w:top w:val="none" w:sz="0" w:space="0" w:color="auto"/>
        <w:left w:val="none" w:sz="0" w:space="0" w:color="auto"/>
        <w:bottom w:val="none" w:sz="0" w:space="0" w:color="auto"/>
        <w:right w:val="none" w:sz="0" w:space="0" w:color="auto"/>
      </w:divBdr>
    </w:div>
    <w:div w:id="1713118450">
      <w:bodyDiv w:val="1"/>
      <w:marLeft w:val="0"/>
      <w:marRight w:val="0"/>
      <w:marTop w:val="0"/>
      <w:marBottom w:val="0"/>
      <w:divBdr>
        <w:top w:val="none" w:sz="0" w:space="0" w:color="auto"/>
        <w:left w:val="none" w:sz="0" w:space="0" w:color="auto"/>
        <w:bottom w:val="none" w:sz="0" w:space="0" w:color="auto"/>
        <w:right w:val="none" w:sz="0" w:space="0" w:color="auto"/>
      </w:divBdr>
    </w:div>
    <w:div w:id="1776057430">
      <w:bodyDiv w:val="1"/>
      <w:marLeft w:val="0"/>
      <w:marRight w:val="0"/>
      <w:marTop w:val="0"/>
      <w:marBottom w:val="0"/>
      <w:divBdr>
        <w:top w:val="none" w:sz="0" w:space="0" w:color="auto"/>
        <w:left w:val="none" w:sz="0" w:space="0" w:color="auto"/>
        <w:bottom w:val="none" w:sz="0" w:space="0" w:color="auto"/>
        <w:right w:val="none" w:sz="0" w:space="0" w:color="auto"/>
      </w:divBdr>
    </w:div>
    <w:div w:id="1869105266">
      <w:bodyDiv w:val="1"/>
      <w:marLeft w:val="0"/>
      <w:marRight w:val="0"/>
      <w:marTop w:val="0"/>
      <w:marBottom w:val="0"/>
      <w:divBdr>
        <w:top w:val="none" w:sz="0" w:space="0" w:color="auto"/>
        <w:left w:val="none" w:sz="0" w:space="0" w:color="auto"/>
        <w:bottom w:val="none" w:sz="0" w:space="0" w:color="auto"/>
        <w:right w:val="none" w:sz="0" w:space="0" w:color="auto"/>
      </w:divBdr>
    </w:div>
    <w:div w:id="207855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86F1C-B1A5-4E5A-B69A-1C9D84AF0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679</TotalTime>
  <Pages>7</Pages>
  <Words>1833</Words>
  <Characters>9718</Characters>
  <Application>Microsoft Office Word</Application>
  <DocSecurity>0</DocSecurity>
  <Lines>80</Lines>
  <Paragraphs>23</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MDH</Company>
  <LinksUpToDate>false</LinksUpToDate>
  <CharactersWithSpaces>11528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Cecilia Vestman</dc:creator>
  <cp:lastModifiedBy>Katja Runeborg Nokkoudenmäki</cp:lastModifiedBy>
  <cp:revision>19</cp:revision>
  <cp:lastPrinted>2015-12-29T07:53:00Z</cp:lastPrinted>
  <dcterms:created xsi:type="dcterms:W3CDTF">2015-12-16T08:41:00Z</dcterms:created>
  <dcterms:modified xsi:type="dcterms:W3CDTF">2015-12-29T08:35:00Z</dcterms:modified>
</cp:coreProperties>
</file>